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628AA" w14:textId="77777777" w:rsidR="00CB36ED" w:rsidRDefault="00CB36ED">
      <w:pPr>
        <w:rPr>
          <w:rFonts w:ascii="Roboto" w:hAnsi="Roboto"/>
          <w:color w:val="000000"/>
          <w:shd w:val="clear" w:color="auto" w:fill="FFFFFF"/>
        </w:rPr>
      </w:pPr>
      <w:r>
        <w:rPr>
          <w:noProof/>
          <w:lang w:eastAsia="fr-FR"/>
        </w:rPr>
        <w:drawing>
          <wp:inline distT="0" distB="0" distL="0" distR="0" wp14:anchorId="7998DF3E" wp14:editId="78B94E06">
            <wp:extent cx="5760720" cy="2561319"/>
            <wp:effectExtent l="0" t="0" r="0" b="0"/>
            <wp:docPr id="1" name="Image 1" descr="Infographie présentant le dispositif de contact tracing - description complète dans le paragraphe précé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e présentant le dispositif de contact tracing - description complète dans le paragraphe précéd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561319"/>
                    </a:xfrm>
                    <a:prstGeom prst="rect">
                      <a:avLst/>
                    </a:prstGeom>
                    <a:noFill/>
                    <a:ln>
                      <a:noFill/>
                    </a:ln>
                  </pic:spPr>
                </pic:pic>
              </a:graphicData>
            </a:graphic>
          </wp:inline>
        </w:drawing>
      </w:r>
    </w:p>
    <w:p w14:paraId="7722CEB5" w14:textId="77777777" w:rsidR="00CB36ED" w:rsidRDefault="00CB36ED">
      <w:pPr>
        <w:rPr>
          <w:rFonts w:ascii="Roboto" w:hAnsi="Roboto"/>
          <w:color w:val="000000"/>
          <w:shd w:val="clear" w:color="auto" w:fill="FFFFFF"/>
        </w:rPr>
      </w:pPr>
    </w:p>
    <w:p w14:paraId="0D60E480" w14:textId="77777777" w:rsidR="00CB36ED" w:rsidRDefault="00CB36ED">
      <w:pPr>
        <w:rPr>
          <w:rFonts w:ascii="Roboto" w:hAnsi="Roboto"/>
          <w:color w:val="000000"/>
          <w:shd w:val="clear" w:color="auto" w:fill="FFFFFF"/>
        </w:rPr>
      </w:pPr>
    </w:p>
    <w:p w14:paraId="592AC7F5" w14:textId="77777777" w:rsidR="00CB36ED" w:rsidRDefault="00CB36ED">
      <w:pPr>
        <w:rPr>
          <w:rFonts w:ascii="Helvetica" w:hAnsi="Helvetica" w:cs="Helvetica"/>
          <w:color w:val="262626"/>
          <w:sz w:val="29"/>
          <w:szCs w:val="29"/>
          <w:shd w:val="clear" w:color="auto" w:fill="FFFFFF"/>
        </w:rPr>
      </w:pPr>
      <w:r>
        <w:rPr>
          <w:rFonts w:ascii="Roboto" w:hAnsi="Roboto"/>
          <w:color w:val="000000"/>
          <w:shd w:val="clear" w:color="auto" w:fill="FFFFFF"/>
        </w:rPr>
        <w:t>L’ensemble des patients dépistés positifs à la Covid-19 reçoivent, avant tout échange téléphonique, </w:t>
      </w:r>
      <w:r>
        <w:rPr>
          <w:rStyle w:val="lev"/>
          <w:rFonts w:ascii="Roboto" w:hAnsi="Roboto"/>
          <w:color w:val="000000"/>
          <w:shd w:val="clear" w:color="auto" w:fill="FFFFFF"/>
        </w:rPr>
        <w:t>un message sms leur demandant de préparer cet entretien</w:t>
      </w:r>
      <w:r>
        <w:rPr>
          <w:rFonts w:ascii="Roboto" w:hAnsi="Roboto"/>
          <w:color w:val="000000"/>
          <w:shd w:val="clear" w:color="auto" w:fill="FFFFFF"/>
        </w:rPr>
        <w:t>. Ce sms renvoie, via un lien cliquable, </w:t>
      </w:r>
      <w:r>
        <w:rPr>
          <w:rStyle w:val="lev"/>
          <w:rFonts w:ascii="Roboto" w:hAnsi="Roboto"/>
          <w:color w:val="000000"/>
          <w:shd w:val="clear" w:color="auto" w:fill="FFFFFF"/>
        </w:rPr>
        <w:t>vers un site qui permet aux patients positifs de préparer la liste de leurs cas contact à risque</w:t>
      </w:r>
      <w:r>
        <w:rPr>
          <w:rFonts w:ascii="Roboto" w:hAnsi="Roboto"/>
          <w:color w:val="000000"/>
          <w:shd w:val="clear" w:color="auto" w:fill="FFFFFF"/>
        </w:rPr>
        <w:t> ainsi que leurs coordonnées dans l’attente de l’</w:t>
      </w:r>
      <w:r>
        <w:rPr>
          <w:rStyle w:val="lev"/>
          <w:rFonts w:ascii="Roboto" w:hAnsi="Roboto"/>
          <w:color w:val="000000"/>
          <w:shd w:val="clear" w:color="auto" w:fill="FFFFFF"/>
        </w:rPr>
        <w:t>appel téléphonique de l’Assurance Maladie</w:t>
      </w:r>
      <w:r>
        <w:rPr>
          <w:rFonts w:ascii="Roboto" w:hAnsi="Roboto"/>
          <w:color w:val="000000"/>
          <w:shd w:val="clear" w:color="auto" w:fill="FFFFFF"/>
        </w:rPr>
        <w:t>.</w:t>
      </w:r>
    </w:p>
    <w:p w14:paraId="5945EA74" w14:textId="77777777" w:rsidR="00CB36ED" w:rsidRDefault="00CB36ED">
      <w:pPr>
        <w:rPr>
          <w:rFonts w:ascii="Helvetica" w:hAnsi="Helvetica" w:cs="Helvetica"/>
          <w:color w:val="262626"/>
          <w:sz w:val="29"/>
          <w:szCs w:val="29"/>
          <w:shd w:val="clear" w:color="auto" w:fill="FFFFFF"/>
        </w:rPr>
      </w:pPr>
    </w:p>
    <w:p w14:paraId="6A4045EB" w14:textId="3939CEFC" w:rsidR="005034AD" w:rsidRDefault="00514EFF">
      <w:pPr>
        <w:rPr>
          <w:rFonts w:ascii="Helvetica" w:hAnsi="Helvetica" w:cs="Helvetica"/>
          <w:color w:val="002060"/>
          <w:sz w:val="29"/>
          <w:szCs w:val="29"/>
          <w:shd w:val="clear" w:color="auto" w:fill="FFFFFF"/>
        </w:rPr>
      </w:pPr>
      <w:r>
        <w:rPr>
          <w:rFonts w:ascii="Helvetica" w:hAnsi="Helvetica" w:cs="Helvetica"/>
          <w:color w:val="262626"/>
          <w:sz w:val="29"/>
          <w:szCs w:val="29"/>
          <w:shd w:val="clear" w:color="auto" w:fill="FFFFFF"/>
        </w:rPr>
        <w:t xml:space="preserve">Quand une personne est reconnue officiellement comme cas contact (c'est-à-dire qu'une personne positive l'a signalé à son médecin), l'assurance-maladie lui envoie un SMS l'invitant à s'isoler et à se faire tester. </w:t>
      </w:r>
      <w:r w:rsidRPr="00514EFF">
        <w:rPr>
          <w:rFonts w:ascii="Helvetica" w:hAnsi="Helvetica" w:cs="Helvetica"/>
          <w:color w:val="002060"/>
          <w:sz w:val="29"/>
          <w:szCs w:val="29"/>
          <w:shd w:val="clear" w:color="auto" w:fill="FFFFFF"/>
        </w:rPr>
        <w:t>Il peut aussi faire ça de sa propre initiative.</w:t>
      </w:r>
    </w:p>
    <w:p w14:paraId="3EC74A26" w14:textId="77777777" w:rsidR="00CB36ED" w:rsidRPr="00CB36ED" w:rsidRDefault="00CB36ED" w:rsidP="00CB36ED">
      <w:pPr>
        <w:shd w:val="clear" w:color="auto" w:fill="FFFFFF"/>
        <w:spacing w:before="645" w:after="645" w:line="240" w:lineRule="auto"/>
        <w:outlineLvl w:val="2"/>
        <w:rPr>
          <w:rFonts w:ascii="Raleway" w:eastAsia="Times New Roman" w:hAnsi="Raleway" w:cs="Times New Roman"/>
          <w:b/>
          <w:bCs/>
          <w:color w:val="005DA8"/>
          <w:sz w:val="27"/>
          <w:szCs w:val="27"/>
          <w:lang w:eastAsia="fr-FR"/>
        </w:rPr>
      </w:pPr>
      <w:r w:rsidRPr="00CB36ED">
        <w:rPr>
          <w:rFonts w:ascii="Raleway" w:eastAsia="Times New Roman" w:hAnsi="Raleway" w:cs="Times New Roman"/>
          <w:b/>
          <w:bCs/>
          <w:color w:val="005DA8"/>
          <w:sz w:val="27"/>
          <w:szCs w:val="27"/>
          <w:lang w:eastAsia="fr-FR"/>
        </w:rPr>
        <w:t>Comment les cas contacts sont-ils contactés par l’Assurance Maladie ?</w:t>
      </w:r>
    </w:p>
    <w:p w14:paraId="7E745E5B" w14:textId="77777777" w:rsidR="00CB36ED" w:rsidRPr="00CB36ED" w:rsidRDefault="00CB36ED" w:rsidP="00CB36ED">
      <w:pPr>
        <w:shd w:val="clear" w:color="auto" w:fill="FFFFFF"/>
        <w:spacing w:before="360" w:after="360" w:line="240" w:lineRule="auto"/>
        <w:rPr>
          <w:rFonts w:ascii="Roboto" w:eastAsia="Times New Roman" w:hAnsi="Roboto" w:cs="Times New Roman"/>
          <w:color w:val="000000"/>
          <w:sz w:val="24"/>
          <w:szCs w:val="24"/>
          <w:lang w:eastAsia="fr-FR"/>
        </w:rPr>
      </w:pPr>
      <w:r w:rsidRPr="00CB36ED">
        <w:rPr>
          <w:rFonts w:ascii="Roboto" w:eastAsia="Times New Roman" w:hAnsi="Roboto" w:cs="Times New Roman"/>
          <w:b/>
          <w:bCs/>
          <w:color w:val="000000"/>
          <w:sz w:val="24"/>
          <w:szCs w:val="24"/>
          <w:lang w:eastAsia="fr-FR"/>
        </w:rPr>
        <w:t>Depuis le 3 novembre, toutes les personnes contact reçoivent un sms émis par le numéro 38663 renvoyant, via un lien cliquable, vers un site internet</w:t>
      </w:r>
      <w:r w:rsidRPr="00CB36ED">
        <w:rPr>
          <w:rFonts w:ascii="Roboto" w:eastAsia="Times New Roman" w:hAnsi="Roboto" w:cs="Times New Roman"/>
          <w:color w:val="000000"/>
          <w:sz w:val="24"/>
          <w:szCs w:val="24"/>
          <w:lang w:eastAsia="fr-FR"/>
        </w:rPr>
        <w:t xml:space="preserve">. La consultation de ce site vaut confirmation de la lecture du sms par le cas contact qui sera dès lors considéré comme informé sur son statut et les règles à suivre. </w:t>
      </w:r>
      <w:r w:rsidRPr="00CB36ED">
        <w:rPr>
          <w:rFonts w:ascii="Roboto" w:eastAsia="Times New Roman" w:hAnsi="Roboto" w:cs="Times New Roman"/>
          <w:color w:val="FF0000"/>
          <w:sz w:val="24"/>
          <w:szCs w:val="24"/>
          <w:lang w:eastAsia="fr-FR"/>
        </w:rPr>
        <w:t>Il est essentiel que les personnes cas contact consultent ce site car elles peuvent y trouver</w:t>
      </w:r>
      <w:r w:rsidRPr="00CB36ED">
        <w:rPr>
          <w:rFonts w:ascii="Roboto" w:eastAsia="Times New Roman" w:hAnsi="Roboto" w:cs="Times New Roman"/>
          <w:color w:val="000000"/>
          <w:sz w:val="24"/>
          <w:szCs w:val="24"/>
          <w:lang w:eastAsia="fr-FR"/>
        </w:rPr>
        <w:t>, </w:t>
      </w:r>
      <w:r w:rsidRPr="00CB36ED">
        <w:rPr>
          <w:rFonts w:ascii="Roboto" w:eastAsia="Times New Roman" w:hAnsi="Roboto" w:cs="Times New Roman"/>
          <w:b/>
          <w:bCs/>
          <w:color w:val="000000"/>
          <w:sz w:val="24"/>
          <w:szCs w:val="24"/>
          <w:lang w:eastAsia="fr-FR"/>
        </w:rPr>
        <w:t>adaptées à leur situation personnelle, l’ensemble des informations utiles sur les mesures sanitaires à respecter et sur leurs droits (arrêt de travail, délivrance gratuite de masques…).</w:t>
      </w:r>
    </w:p>
    <w:p w14:paraId="5154BEFF" w14:textId="77777777" w:rsidR="00CB36ED" w:rsidRDefault="00CB36ED">
      <w:pPr>
        <w:rPr>
          <w:rFonts w:ascii="Helvetica" w:hAnsi="Helvetica" w:cs="Helvetica"/>
          <w:color w:val="002060"/>
          <w:sz w:val="29"/>
          <w:szCs w:val="29"/>
          <w:shd w:val="clear" w:color="auto" w:fill="FFFFFF"/>
        </w:rPr>
      </w:pPr>
    </w:p>
    <w:p w14:paraId="3B3012E1" w14:textId="77777777" w:rsidR="00514EFF" w:rsidRDefault="00514EFF">
      <w:pPr>
        <w:rPr>
          <w:rFonts w:ascii="Helvetica" w:hAnsi="Helvetica" w:cs="Helvetica"/>
          <w:color w:val="002060"/>
          <w:sz w:val="29"/>
          <w:szCs w:val="29"/>
          <w:shd w:val="clear" w:color="auto" w:fill="FFFFFF"/>
        </w:rPr>
      </w:pPr>
    </w:p>
    <w:p w14:paraId="3E511E33" w14:textId="77777777" w:rsidR="00514EFF" w:rsidRDefault="00514EFF">
      <w:pPr>
        <w:rPr>
          <w:rFonts w:ascii="Arial" w:hAnsi="Arial" w:cs="Arial"/>
          <w:color w:val="003C6C"/>
          <w:sz w:val="27"/>
          <w:szCs w:val="27"/>
          <w:shd w:val="clear" w:color="auto" w:fill="FFFFFF"/>
        </w:rPr>
      </w:pPr>
      <w:r>
        <w:rPr>
          <w:rFonts w:ascii="Arial" w:hAnsi="Arial" w:cs="Arial"/>
          <w:color w:val="003C6C"/>
          <w:sz w:val="27"/>
          <w:szCs w:val="27"/>
          <w:shd w:val="clear" w:color="auto" w:fill="FFFFFF"/>
        </w:rPr>
        <w:lastRenderedPageBreak/>
        <w:t>"</w:t>
      </w:r>
      <w:r>
        <w:rPr>
          <w:rStyle w:val="Accentuation"/>
          <w:rFonts w:ascii="Arial" w:hAnsi="Arial" w:cs="Arial"/>
          <w:color w:val="003C6C"/>
          <w:sz w:val="27"/>
          <w:szCs w:val="27"/>
          <w:shd w:val="clear" w:color="auto" w:fill="FFFFFF"/>
        </w:rPr>
        <w:t>Il faut que 7 jours se soient passés entre le moment où le cas contact voit la personne contaminée et le moment où elle doit se faire tester pour</w:t>
      </w:r>
      <w:r>
        <w:rPr>
          <w:rFonts w:ascii="Arial" w:hAnsi="Arial" w:cs="Arial"/>
          <w:color w:val="003C6C"/>
          <w:sz w:val="27"/>
          <w:szCs w:val="27"/>
          <w:shd w:val="clear" w:color="auto" w:fill="FFFFFF"/>
        </w:rPr>
        <w:t> </w:t>
      </w:r>
      <w:r>
        <w:rPr>
          <w:rStyle w:val="Accentuation"/>
          <w:rFonts w:ascii="Arial" w:hAnsi="Arial" w:cs="Arial"/>
          <w:color w:val="003C6C"/>
          <w:sz w:val="27"/>
          <w:szCs w:val="27"/>
          <w:shd w:val="clear" w:color="auto" w:fill="FFFFFF"/>
        </w:rPr>
        <w:t>éviter les faux négatifs.</w:t>
      </w:r>
      <w:r>
        <w:rPr>
          <w:rFonts w:ascii="Arial" w:hAnsi="Arial" w:cs="Arial"/>
          <w:color w:val="003C6C"/>
          <w:sz w:val="27"/>
          <w:szCs w:val="27"/>
          <w:shd w:val="clear" w:color="auto" w:fill="FFFFFF"/>
        </w:rPr>
        <w:t>"</w:t>
      </w:r>
    </w:p>
    <w:p w14:paraId="490069E9" w14:textId="77777777" w:rsidR="00E00A3A" w:rsidRPr="00E00A3A" w:rsidRDefault="00E00A3A">
      <w:pPr>
        <w:rPr>
          <w:rFonts w:ascii="Arial" w:hAnsi="Arial" w:cs="Arial"/>
          <w:color w:val="7030A0"/>
          <w:sz w:val="24"/>
          <w:szCs w:val="24"/>
          <w:shd w:val="clear" w:color="auto" w:fill="FFFFFF"/>
        </w:rPr>
      </w:pPr>
      <w:r w:rsidRPr="00E00A3A">
        <w:rPr>
          <w:rFonts w:ascii="Arial" w:hAnsi="Arial" w:cs="Arial"/>
          <w:color w:val="7030A0"/>
          <w:sz w:val="24"/>
          <w:szCs w:val="24"/>
          <w:shd w:val="clear" w:color="auto" w:fill="FFFFFF"/>
        </w:rPr>
        <w:t>Si vous êtes "</w:t>
      </w:r>
      <w:r w:rsidRPr="00E00A3A">
        <w:rPr>
          <w:rFonts w:ascii="Arial" w:hAnsi="Arial" w:cs="Arial"/>
          <w:b/>
          <w:bCs/>
          <w:color w:val="7030A0"/>
          <w:sz w:val="24"/>
          <w:szCs w:val="24"/>
          <w:shd w:val="clear" w:color="auto" w:fill="FFFFFF"/>
        </w:rPr>
        <w:t>cas contact</w:t>
      </w:r>
      <w:r w:rsidRPr="00E00A3A">
        <w:rPr>
          <w:rFonts w:ascii="Arial" w:hAnsi="Arial" w:cs="Arial"/>
          <w:color w:val="7030A0"/>
          <w:sz w:val="24"/>
          <w:szCs w:val="24"/>
          <w:shd w:val="clear" w:color="auto" w:fill="FFFFFF"/>
        </w:rPr>
        <w:t>" d'une personne contaminée (qu'elle présente ou non des symptômes) : vous devez </w:t>
      </w:r>
      <w:r w:rsidRPr="00E00A3A">
        <w:rPr>
          <w:rFonts w:ascii="Arial" w:hAnsi="Arial" w:cs="Arial"/>
          <w:b/>
          <w:bCs/>
          <w:color w:val="7030A0"/>
          <w:sz w:val="24"/>
          <w:szCs w:val="24"/>
          <w:shd w:val="clear" w:color="auto" w:fill="FFFFFF"/>
        </w:rPr>
        <w:t>réaliser</w:t>
      </w:r>
      <w:r w:rsidRPr="00E00A3A">
        <w:rPr>
          <w:rFonts w:ascii="Arial" w:hAnsi="Arial" w:cs="Arial"/>
          <w:color w:val="7030A0"/>
          <w:sz w:val="24"/>
          <w:szCs w:val="24"/>
          <w:shd w:val="clear" w:color="auto" w:fill="FFFFFF"/>
        </w:rPr>
        <w:t> un test </w:t>
      </w:r>
      <w:r w:rsidRPr="00E00A3A">
        <w:rPr>
          <w:rFonts w:ascii="Arial" w:hAnsi="Arial" w:cs="Arial"/>
          <w:b/>
          <w:bCs/>
          <w:color w:val="7030A0"/>
          <w:sz w:val="24"/>
          <w:szCs w:val="24"/>
          <w:shd w:val="clear" w:color="auto" w:fill="FFFFFF"/>
        </w:rPr>
        <w:t>de</w:t>
      </w:r>
      <w:r w:rsidRPr="00E00A3A">
        <w:rPr>
          <w:rFonts w:ascii="Arial" w:hAnsi="Arial" w:cs="Arial"/>
          <w:color w:val="7030A0"/>
          <w:sz w:val="24"/>
          <w:szCs w:val="24"/>
          <w:shd w:val="clear" w:color="auto" w:fill="FFFFFF"/>
        </w:rPr>
        <w:t> dépistage (</w:t>
      </w:r>
      <w:r w:rsidRPr="00E00A3A">
        <w:rPr>
          <w:rFonts w:ascii="Arial" w:hAnsi="Arial" w:cs="Arial"/>
          <w:b/>
          <w:bCs/>
          <w:color w:val="7030A0"/>
          <w:sz w:val="24"/>
          <w:szCs w:val="24"/>
          <w:shd w:val="clear" w:color="auto" w:fill="FFFFFF"/>
        </w:rPr>
        <w:t>PCR</w:t>
      </w:r>
      <w:r w:rsidRPr="00E00A3A">
        <w:rPr>
          <w:rFonts w:ascii="Arial" w:hAnsi="Arial" w:cs="Arial"/>
          <w:color w:val="7030A0"/>
          <w:sz w:val="24"/>
          <w:szCs w:val="24"/>
          <w:shd w:val="clear" w:color="auto" w:fill="FFFFFF"/>
        </w:rPr>
        <w:t>) 7 jours après le dernier </w:t>
      </w:r>
      <w:r w:rsidRPr="00E00A3A">
        <w:rPr>
          <w:rFonts w:ascii="Arial" w:hAnsi="Arial" w:cs="Arial"/>
          <w:b/>
          <w:bCs/>
          <w:color w:val="7030A0"/>
          <w:sz w:val="24"/>
          <w:szCs w:val="24"/>
          <w:shd w:val="clear" w:color="auto" w:fill="FFFFFF"/>
        </w:rPr>
        <w:t>contact</w:t>
      </w:r>
      <w:r w:rsidRPr="00E00A3A">
        <w:rPr>
          <w:rFonts w:ascii="Arial" w:hAnsi="Arial" w:cs="Arial"/>
          <w:color w:val="7030A0"/>
          <w:sz w:val="24"/>
          <w:szCs w:val="24"/>
          <w:shd w:val="clear" w:color="auto" w:fill="FFFFFF"/>
        </w:rPr>
        <w:t> avec la personne malade si vous ne vivez pas avec elle (</w:t>
      </w:r>
      <w:r w:rsidRPr="00E00A3A">
        <w:rPr>
          <w:rFonts w:ascii="Arial" w:hAnsi="Arial" w:cs="Arial"/>
          <w:b/>
          <w:bCs/>
          <w:color w:val="7030A0"/>
          <w:sz w:val="24"/>
          <w:szCs w:val="24"/>
          <w:shd w:val="clear" w:color="auto" w:fill="FFFFFF"/>
        </w:rPr>
        <w:t>contact</w:t>
      </w:r>
      <w:r w:rsidRPr="00E00A3A">
        <w:rPr>
          <w:rFonts w:ascii="Arial" w:hAnsi="Arial" w:cs="Arial"/>
          <w:color w:val="7030A0"/>
          <w:sz w:val="24"/>
          <w:szCs w:val="24"/>
          <w:shd w:val="clear" w:color="auto" w:fill="FFFFFF"/>
        </w:rPr>
        <w:t xml:space="preserve"> en entreprise, à l'école) ou </w:t>
      </w:r>
      <w:r w:rsidRPr="00E00A3A">
        <w:rPr>
          <w:rFonts w:ascii="Arial" w:hAnsi="Arial" w:cs="Arial"/>
          <w:b/>
          <w:color w:val="7030A0"/>
          <w:sz w:val="24"/>
          <w:szCs w:val="24"/>
          <w:u w:val="single"/>
          <w:shd w:val="clear" w:color="auto" w:fill="FFFFFF"/>
        </w:rPr>
        <w:t>24 heures après si vous vivez dans le même foyer</w:t>
      </w:r>
      <w:r w:rsidRPr="00E00A3A">
        <w:rPr>
          <w:rFonts w:ascii="Arial" w:hAnsi="Arial" w:cs="Arial"/>
          <w:color w:val="7030A0"/>
          <w:sz w:val="24"/>
          <w:szCs w:val="24"/>
          <w:shd w:val="clear" w:color="auto" w:fill="FFFFFF"/>
        </w:rPr>
        <w:t>.</w:t>
      </w:r>
    </w:p>
    <w:p w14:paraId="2FEBF240" w14:textId="77777777" w:rsidR="00E00A3A" w:rsidRPr="00E00A3A" w:rsidRDefault="00E00A3A">
      <w:pPr>
        <w:rPr>
          <w:rFonts w:ascii="Helvetica" w:hAnsi="Helvetica" w:cs="Helvetica"/>
          <w:color w:val="7030A0"/>
          <w:sz w:val="24"/>
          <w:szCs w:val="24"/>
          <w:shd w:val="clear" w:color="auto" w:fill="FFFFFF"/>
        </w:rPr>
      </w:pPr>
    </w:p>
    <w:p w14:paraId="09B95C97" w14:textId="77777777" w:rsidR="00514EFF" w:rsidRPr="00514EFF" w:rsidRDefault="00514EFF" w:rsidP="00514EFF">
      <w:pPr>
        <w:shd w:val="clear" w:color="auto" w:fill="FFFFFF"/>
        <w:spacing w:before="900" w:after="375" w:line="240" w:lineRule="auto"/>
        <w:outlineLvl w:val="2"/>
        <w:rPr>
          <w:rFonts w:ascii="Helvetica" w:eastAsia="Times New Roman" w:hAnsi="Helvetica" w:cs="Helvetica"/>
          <w:b/>
          <w:bCs/>
          <w:color w:val="262626"/>
          <w:sz w:val="33"/>
          <w:szCs w:val="33"/>
          <w:lang w:eastAsia="fr-FR"/>
        </w:rPr>
      </w:pPr>
      <w:r>
        <w:rPr>
          <w:rFonts w:ascii="Helvetica" w:eastAsia="Times New Roman" w:hAnsi="Helvetica" w:cs="Helvetica"/>
          <w:b/>
          <w:bCs/>
          <w:color w:val="262626"/>
          <w:sz w:val="33"/>
          <w:szCs w:val="33"/>
          <w:lang w:eastAsia="fr-FR"/>
        </w:rPr>
        <w:t xml:space="preserve">· La personne </w:t>
      </w:r>
      <w:r w:rsidRPr="00514EFF">
        <w:rPr>
          <w:rFonts w:ascii="Helvetica" w:eastAsia="Times New Roman" w:hAnsi="Helvetica" w:cs="Helvetica"/>
          <w:b/>
          <w:bCs/>
          <w:color w:val="262626"/>
          <w:sz w:val="33"/>
          <w:szCs w:val="33"/>
          <w:lang w:eastAsia="fr-FR"/>
        </w:rPr>
        <w:t xml:space="preserve"> est cas contact d'un cas contact</w:t>
      </w:r>
    </w:p>
    <w:p w14:paraId="2721D071" w14:textId="64742F88"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r w:rsidRPr="00514EFF">
        <w:rPr>
          <w:rFonts w:ascii="Helvetica" w:eastAsia="Times New Roman" w:hAnsi="Helvetica" w:cs="Helvetica"/>
          <w:color w:val="262626"/>
          <w:sz w:val="29"/>
          <w:szCs w:val="29"/>
          <w:lang w:eastAsia="fr-FR"/>
        </w:rPr>
        <w:t>Que le cas contact avéré soit un collègue de travail ou alors un proche, notamment un conjoint ou un enfant de la famille, un cas contact d'un cas contact n'est pas un cas contact</w:t>
      </w:r>
      <w:r>
        <w:rPr>
          <w:rFonts w:ascii="Helvetica" w:eastAsia="Times New Roman" w:hAnsi="Helvetica" w:cs="Helvetica"/>
          <w:color w:val="262626"/>
          <w:sz w:val="29"/>
          <w:szCs w:val="29"/>
          <w:lang w:eastAsia="fr-FR"/>
        </w:rPr>
        <w:t xml:space="preserve"> </w:t>
      </w:r>
      <w:r>
        <w:rPr>
          <w:rFonts w:ascii="Helvetica" w:hAnsi="Helvetica" w:cs="Helvetica"/>
          <w:color w:val="262626"/>
          <w:sz w:val="29"/>
          <w:szCs w:val="29"/>
          <w:shd w:val="clear" w:color="auto" w:fill="FFFFFF"/>
        </w:rPr>
        <w:t>tant que le résultat du test du cas contact est inconnu. Du coup il doit attendre les 7 jours d’attente du cas contact et que</w:t>
      </w:r>
      <w:r w:rsidR="00DC207C">
        <w:rPr>
          <w:rFonts w:ascii="Helvetica" w:hAnsi="Helvetica" w:cs="Helvetica"/>
          <w:color w:val="262626"/>
          <w:sz w:val="29"/>
          <w:szCs w:val="29"/>
          <w:shd w:val="clear" w:color="auto" w:fill="FFFFFF"/>
        </w:rPr>
        <w:t>l</w:t>
      </w:r>
      <w:r>
        <w:rPr>
          <w:rFonts w:ascii="Helvetica" w:hAnsi="Helvetica" w:cs="Helvetica"/>
          <w:color w:val="262626"/>
          <w:sz w:val="29"/>
          <w:szCs w:val="29"/>
          <w:shd w:val="clear" w:color="auto" w:fill="FFFFFF"/>
        </w:rPr>
        <w:t>ques jours de plus pour connaître le résultat de ce cas contact. !</w:t>
      </w:r>
    </w:p>
    <w:p w14:paraId="574652BF"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r>
        <w:rPr>
          <w:rFonts w:ascii="Helvetica" w:hAnsi="Helvetica" w:cs="Helvetica"/>
          <w:color w:val="262626"/>
          <w:sz w:val="29"/>
          <w:szCs w:val="29"/>
          <w:shd w:val="clear" w:color="auto" w:fill="FFFFFF"/>
        </w:rPr>
        <w:t xml:space="preserve">Ça fait long ! </w:t>
      </w:r>
    </w:p>
    <w:p w14:paraId="3FE13F1B"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r>
        <w:rPr>
          <w:rFonts w:ascii="Helvetica" w:hAnsi="Helvetica" w:cs="Helvetica"/>
          <w:color w:val="262626"/>
          <w:sz w:val="29"/>
          <w:szCs w:val="29"/>
          <w:shd w:val="clear" w:color="auto" w:fill="FFFFFF"/>
        </w:rPr>
        <w:t>Du coup la bonne idée, c’est de respecter à fond les mesures barrières et un confinement encore plus stricte que celui prévu par le gouvernement</w:t>
      </w:r>
    </w:p>
    <w:p w14:paraId="3F3EC0DB"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p>
    <w:p w14:paraId="6579676D"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r>
        <w:rPr>
          <w:rFonts w:ascii="Helvetica" w:hAnsi="Helvetica" w:cs="Helvetica"/>
          <w:color w:val="262626"/>
          <w:sz w:val="29"/>
          <w:szCs w:val="29"/>
          <w:shd w:val="clear" w:color="auto" w:fill="FFFFFF"/>
        </w:rPr>
        <w:t xml:space="preserve">Les tests </w:t>
      </w:r>
      <w:proofErr w:type="spellStart"/>
      <w:r>
        <w:rPr>
          <w:rFonts w:ascii="Helvetica" w:hAnsi="Helvetica" w:cs="Helvetica"/>
          <w:color w:val="262626"/>
          <w:sz w:val="29"/>
          <w:szCs w:val="29"/>
          <w:shd w:val="clear" w:color="auto" w:fill="FFFFFF"/>
        </w:rPr>
        <w:t>antigèniques</w:t>
      </w:r>
      <w:proofErr w:type="spellEnd"/>
      <w:r w:rsidR="00E00A3A">
        <w:rPr>
          <w:rFonts w:ascii="Helvetica" w:hAnsi="Helvetica" w:cs="Helvetica"/>
          <w:color w:val="262626"/>
          <w:sz w:val="29"/>
          <w:szCs w:val="29"/>
          <w:shd w:val="clear" w:color="auto" w:fill="FFFFFF"/>
        </w:rPr>
        <w:t> :</w:t>
      </w:r>
    </w:p>
    <w:p w14:paraId="7D81A094" w14:textId="77777777" w:rsidR="00514EFF" w:rsidRPr="00514EFF" w:rsidRDefault="00514EFF" w:rsidP="00514EFF">
      <w:pPr>
        <w:shd w:val="clear" w:color="auto" w:fill="FFFFFF"/>
        <w:spacing w:before="210" w:after="288" w:line="408" w:lineRule="atLeast"/>
        <w:outlineLvl w:val="2"/>
        <w:rPr>
          <w:rFonts w:ascii="Raleway" w:eastAsia="Times New Roman" w:hAnsi="Raleway" w:cs="Times New Roman"/>
          <w:b/>
          <w:bCs/>
          <w:color w:val="001438"/>
          <w:sz w:val="27"/>
          <w:szCs w:val="27"/>
          <w:lang w:eastAsia="fr-FR"/>
        </w:rPr>
      </w:pPr>
      <w:r w:rsidRPr="00514EFF">
        <w:rPr>
          <w:rFonts w:ascii="Raleway" w:eastAsia="Times New Roman" w:hAnsi="Raleway" w:cs="Times New Roman"/>
          <w:b/>
          <w:bCs/>
          <w:color w:val="001438"/>
          <w:sz w:val="27"/>
          <w:szCs w:val="27"/>
          <w:lang w:eastAsia="fr-FR"/>
        </w:rPr>
        <w:t>Trois situations cliniques distinguées</w:t>
      </w:r>
    </w:p>
    <w:p w14:paraId="70FA41C1" w14:textId="77777777" w:rsidR="00514EFF" w:rsidRPr="00514EFF" w:rsidRDefault="00514EFF" w:rsidP="00514EFF">
      <w:pPr>
        <w:numPr>
          <w:ilvl w:val="0"/>
          <w:numId w:val="1"/>
        </w:numPr>
        <w:shd w:val="clear" w:color="auto" w:fill="FFFFFF"/>
        <w:spacing w:before="100" w:beforeAutospacing="1" w:after="100" w:afterAutospacing="1" w:line="240" w:lineRule="auto"/>
        <w:rPr>
          <w:rFonts w:ascii="Raleway" w:eastAsia="Times New Roman" w:hAnsi="Raleway" w:cs="Times New Roman"/>
          <w:color w:val="001438"/>
          <w:sz w:val="23"/>
          <w:szCs w:val="23"/>
          <w:lang w:eastAsia="fr-FR"/>
        </w:rPr>
      </w:pPr>
      <w:r w:rsidRPr="00514EFF">
        <w:rPr>
          <w:rFonts w:ascii="Raleway" w:eastAsia="Times New Roman" w:hAnsi="Raleway" w:cs="Times New Roman"/>
          <w:b/>
          <w:bCs/>
          <w:color w:val="001438"/>
          <w:sz w:val="23"/>
          <w:szCs w:val="23"/>
          <w:lang w:eastAsia="fr-FR"/>
        </w:rPr>
        <w:t>Pour les patients qui ont des symptômes</w:t>
      </w:r>
      <w:r w:rsidRPr="00514EFF">
        <w:rPr>
          <w:rFonts w:ascii="Raleway" w:eastAsia="Times New Roman" w:hAnsi="Raleway" w:cs="Times New Roman"/>
          <w:b/>
          <w:bCs/>
          <w:color w:val="001438"/>
          <w:sz w:val="23"/>
          <w:szCs w:val="23"/>
          <w:lang w:eastAsia="fr-FR"/>
        </w:rPr>
        <w:br/>
      </w:r>
      <w:r w:rsidRPr="00514EFF">
        <w:rPr>
          <w:rFonts w:ascii="Raleway" w:eastAsia="Times New Roman" w:hAnsi="Raleway" w:cs="Times New Roman"/>
          <w:color w:val="001438"/>
          <w:sz w:val="23"/>
          <w:szCs w:val="23"/>
          <w:lang w:eastAsia="fr-FR"/>
        </w:rPr>
        <w:t>Dès lors que le résultat du test RT-PCR ne peut être obtenu dans un délai de 48h, la HAS recommande de réaliser un test antigénique dans les 4 premiers jours après l’apparition des symptômes. La HAS restreint de 7 à 4 jours la fenêtre d’utilisation des tests antigéniques par rapport à son premier avis du 24 septembre car c’est la période durant laquelle ils sont les plus performants. Compte tenu de l’excellente spécificité de ces tests, elle considère qu’il n’est pas nécessaire de confirmer par un test RT-PCR les tests antigéniques positifs.</w:t>
      </w:r>
      <w:r w:rsidRPr="00514EFF">
        <w:rPr>
          <w:rFonts w:ascii="Raleway" w:eastAsia="Times New Roman" w:hAnsi="Raleway" w:cs="Times New Roman"/>
          <w:color w:val="001438"/>
          <w:sz w:val="23"/>
          <w:szCs w:val="23"/>
          <w:lang w:eastAsia="fr-FR"/>
        </w:rPr>
        <w:br/>
        <w:t>Pour les </w:t>
      </w:r>
      <w:r w:rsidRPr="00514EFF">
        <w:rPr>
          <w:rFonts w:ascii="Raleway" w:eastAsia="Times New Roman" w:hAnsi="Raleway" w:cs="Times New Roman"/>
          <w:b/>
          <w:bCs/>
          <w:color w:val="001438"/>
          <w:sz w:val="23"/>
          <w:szCs w:val="23"/>
          <w:lang w:eastAsia="fr-FR"/>
        </w:rPr>
        <w:t>patients à risque de développer une forme grave de la maladie</w:t>
      </w:r>
      <w:r w:rsidRPr="00514EFF">
        <w:rPr>
          <w:rFonts w:ascii="Raleway" w:eastAsia="Times New Roman" w:hAnsi="Raleway" w:cs="Times New Roman"/>
          <w:color w:val="001438"/>
          <w:sz w:val="23"/>
          <w:szCs w:val="23"/>
          <w:lang w:eastAsia="fr-FR"/>
        </w:rPr>
        <w:t> (patients de plus de 65 ans ou présentant au moins un facteur de risque, </w:t>
      </w:r>
      <w:hyperlink r:id="rId6" w:tgtFrame="_blank" w:tooltip="Actualisation de l’avis relatif aux personnes à risque de forme grave deCovid-19 et aux mesures barrières spécifiques à ces publics " w:history="1">
        <w:r w:rsidRPr="00514EFF">
          <w:rPr>
            <w:rFonts w:ascii="Raleway" w:eastAsia="Times New Roman" w:hAnsi="Raleway" w:cs="Times New Roman"/>
            <w:color w:val="0000FF"/>
            <w:sz w:val="23"/>
            <w:szCs w:val="23"/>
            <w:u w:val="single"/>
            <w:lang w:eastAsia="fr-FR"/>
          </w:rPr>
          <w:t>voir liste du Haut conseil de la santé publique</w:t>
        </w:r>
      </w:hyperlink>
      <w:r w:rsidRPr="00514EFF">
        <w:rPr>
          <w:rFonts w:ascii="Raleway" w:eastAsia="Times New Roman" w:hAnsi="Raleway" w:cs="Times New Roman"/>
          <w:color w:val="001438"/>
          <w:sz w:val="23"/>
          <w:szCs w:val="23"/>
          <w:lang w:eastAsia="fr-FR"/>
        </w:rPr>
        <w:t xml:space="preserve">), la HAS préconise de confirmer par RT-PCR les résultats négatifs obtenus par test antigénique. </w:t>
      </w:r>
      <w:r w:rsidRPr="00514EFF">
        <w:rPr>
          <w:rFonts w:ascii="Raleway" w:eastAsia="Times New Roman" w:hAnsi="Raleway" w:cs="Times New Roman"/>
          <w:color w:val="001438"/>
          <w:sz w:val="23"/>
          <w:szCs w:val="23"/>
          <w:lang w:eastAsia="fr-FR"/>
        </w:rPr>
        <w:lastRenderedPageBreak/>
        <w:t>L’enjeu est de s’assurer de ne pas rater de cas d’infection chez ces patients. En outre, la HAS recommande que ces personnes consultent un médecin dès l’apparition des symptômes afin de mettre en place une surveillance renforcée et une prise en charge optimale.</w:t>
      </w:r>
    </w:p>
    <w:p w14:paraId="4BB969D8" w14:textId="77777777" w:rsidR="00514EFF" w:rsidRPr="00514EFF" w:rsidRDefault="00514EFF" w:rsidP="00514EFF">
      <w:pPr>
        <w:numPr>
          <w:ilvl w:val="0"/>
          <w:numId w:val="1"/>
        </w:numPr>
        <w:shd w:val="clear" w:color="auto" w:fill="FFFFFF"/>
        <w:spacing w:before="192" w:after="100" w:afterAutospacing="1" w:line="240" w:lineRule="auto"/>
        <w:rPr>
          <w:rFonts w:ascii="Raleway" w:eastAsia="Times New Roman" w:hAnsi="Raleway" w:cs="Times New Roman"/>
          <w:color w:val="001438"/>
          <w:sz w:val="23"/>
          <w:szCs w:val="23"/>
          <w:lang w:eastAsia="fr-FR"/>
        </w:rPr>
      </w:pPr>
      <w:r w:rsidRPr="00514EFF">
        <w:rPr>
          <w:rFonts w:ascii="Raleway" w:eastAsia="Times New Roman" w:hAnsi="Raleway" w:cs="Times New Roman"/>
          <w:b/>
          <w:bCs/>
          <w:color w:val="001438"/>
          <w:sz w:val="23"/>
          <w:szCs w:val="23"/>
          <w:lang w:eastAsia="fr-FR"/>
        </w:rPr>
        <w:t>Pour les personnes sans symptôme qui ne sont pas des personnes-contacts</w:t>
      </w:r>
      <w:r w:rsidRPr="00514EFF">
        <w:rPr>
          <w:rFonts w:ascii="Raleway" w:eastAsia="Times New Roman" w:hAnsi="Raleway" w:cs="Times New Roman"/>
          <w:b/>
          <w:bCs/>
          <w:color w:val="001438"/>
          <w:sz w:val="23"/>
          <w:szCs w:val="23"/>
          <w:lang w:eastAsia="fr-FR"/>
        </w:rPr>
        <w:br/>
      </w:r>
      <w:r w:rsidRPr="00514EFF">
        <w:rPr>
          <w:rFonts w:ascii="Raleway" w:eastAsia="Times New Roman" w:hAnsi="Raleway" w:cs="Times New Roman"/>
          <w:color w:val="001438"/>
          <w:sz w:val="23"/>
          <w:szCs w:val="23"/>
          <w:lang w:eastAsia="fr-FR"/>
        </w:rPr>
        <w:t>La HAS reconnait l’intérêt de l’utilisation des tests antigéniques dans le cadre d’opérations de dépistage à large échelle ciblant des populations au sein desquelles le risque d'infection est plus important qu’en population générale. Cela peut recouvrir des populations qui vivent, étudient ou travaillent dans des lieux confinés qui favorisent la transmission du virus à un grand nombre de personnes (universités, abattoirs, ...).</w:t>
      </w:r>
      <w:r w:rsidRPr="00514EFF">
        <w:rPr>
          <w:rFonts w:ascii="Raleway" w:eastAsia="Times New Roman" w:hAnsi="Raleway" w:cs="Times New Roman"/>
          <w:color w:val="001438"/>
          <w:sz w:val="23"/>
          <w:szCs w:val="23"/>
          <w:lang w:eastAsia="fr-FR"/>
        </w:rPr>
        <w:br/>
        <w:t>L’objectif est de débusquer les clusters.</w:t>
      </w:r>
    </w:p>
    <w:p w14:paraId="231E707E" w14:textId="77777777" w:rsidR="00514EFF" w:rsidRPr="00514EFF" w:rsidRDefault="00514EFF" w:rsidP="00514EFF">
      <w:pPr>
        <w:numPr>
          <w:ilvl w:val="0"/>
          <w:numId w:val="1"/>
        </w:numPr>
        <w:shd w:val="clear" w:color="auto" w:fill="FFFFFF"/>
        <w:spacing w:before="192" w:after="100" w:afterAutospacing="1" w:line="240" w:lineRule="auto"/>
        <w:rPr>
          <w:rFonts w:ascii="Raleway" w:eastAsia="Times New Roman" w:hAnsi="Raleway" w:cs="Times New Roman"/>
          <w:color w:val="7030A0"/>
          <w:sz w:val="23"/>
          <w:szCs w:val="23"/>
          <w:lang w:eastAsia="fr-FR"/>
        </w:rPr>
      </w:pPr>
      <w:r w:rsidRPr="00514EFF">
        <w:rPr>
          <w:rFonts w:ascii="Raleway" w:eastAsia="Times New Roman" w:hAnsi="Raleway" w:cs="Times New Roman"/>
          <w:b/>
          <w:bCs/>
          <w:color w:val="7030A0"/>
          <w:sz w:val="23"/>
          <w:szCs w:val="23"/>
          <w:lang w:eastAsia="fr-FR"/>
        </w:rPr>
        <w:t>Pour les personnes-contacts sans symptôme identifiées isolément ou au sein d’un cluster</w:t>
      </w:r>
      <w:r w:rsidRPr="00514EFF">
        <w:rPr>
          <w:rFonts w:ascii="Raleway" w:eastAsia="Times New Roman" w:hAnsi="Raleway" w:cs="Times New Roman"/>
          <w:b/>
          <w:bCs/>
          <w:color w:val="7030A0"/>
          <w:sz w:val="23"/>
          <w:szCs w:val="23"/>
          <w:lang w:eastAsia="fr-FR"/>
        </w:rPr>
        <w:br/>
      </w:r>
      <w:r w:rsidRPr="00514EFF">
        <w:rPr>
          <w:rFonts w:ascii="Raleway" w:eastAsia="Times New Roman" w:hAnsi="Raleway" w:cs="Times New Roman"/>
          <w:color w:val="7030A0"/>
          <w:sz w:val="23"/>
          <w:szCs w:val="23"/>
          <w:lang w:eastAsia="fr-FR"/>
        </w:rPr>
        <w:t>En l’état actuel des connaissances, la HAS ne dispose pas encore des données nécessaires pour recommander l’utilisation de tests antigéniques pour les personnes-contacts (sans symptôme) et qui sont identifiées isolément ou au sein d’un cluster. Le test virologique RT-PCR reste le test à utiliser dans cette situation. La HAS est en attente des résultats de plusieurs études en cours qui devraient apporter prochainement des réponses à ces questions.</w:t>
      </w:r>
    </w:p>
    <w:p w14:paraId="61CE5043"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p>
    <w:p w14:paraId="42EA06E9" w14:textId="77777777" w:rsidR="00514EFF" w:rsidRDefault="00514EFF" w:rsidP="00514EFF">
      <w:pPr>
        <w:shd w:val="clear" w:color="auto" w:fill="FFFFFF"/>
        <w:spacing w:before="100" w:beforeAutospacing="1" w:after="100" w:afterAutospacing="1" w:line="240" w:lineRule="auto"/>
        <w:rPr>
          <w:rFonts w:ascii="Helvetica" w:hAnsi="Helvetica" w:cs="Helvetica"/>
          <w:color w:val="262626"/>
          <w:sz w:val="29"/>
          <w:szCs w:val="29"/>
          <w:shd w:val="clear" w:color="auto" w:fill="FFFFFF"/>
        </w:rPr>
      </w:pPr>
    </w:p>
    <w:p w14:paraId="2717FA0E" w14:textId="77777777" w:rsidR="00E00A3A" w:rsidRPr="00E00A3A" w:rsidRDefault="00E00A3A" w:rsidP="00E00A3A">
      <w:pPr>
        <w:shd w:val="clear" w:color="auto" w:fill="FFFFFF"/>
        <w:spacing w:before="645" w:after="645" w:line="240" w:lineRule="auto"/>
        <w:outlineLvl w:val="2"/>
        <w:rPr>
          <w:rFonts w:ascii="Raleway" w:eastAsia="Times New Roman" w:hAnsi="Raleway" w:cs="Times New Roman"/>
          <w:b/>
          <w:bCs/>
          <w:color w:val="005DA8"/>
          <w:sz w:val="27"/>
          <w:szCs w:val="27"/>
          <w:lang w:eastAsia="fr-FR"/>
        </w:rPr>
      </w:pPr>
      <w:r w:rsidRPr="00E00A3A">
        <w:rPr>
          <w:rFonts w:ascii="Raleway" w:eastAsia="Times New Roman" w:hAnsi="Raleway" w:cs="Times New Roman"/>
          <w:b/>
          <w:bCs/>
          <w:color w:val="005DA8"/>
          <w:sz w:val="27"/>
          <w:szCs w:val="27"/>
          <w:lang w:eastAsia="fr-FR"/>
        </w:rPr>
        <w:t>3e cas : la personne est identifiée comme « cas contact » d’une personne contaminée (qu'elle présente ou non des symptômes)</w:t>
      </w:r>
    </w:p>
    <w:p w14:paraId="5DE0A3A8" w14:textId="77777777" w:rsidR="00E00A3A" w:rsidRPr="00E00A3A" w:rsidRDefault="00E00A3A" w:rsidP="00E00A3A">
      <w:pPr>
        <w:shd w:val="clear" w:color="auto" w:fill="FFFFFF"/>
        <w:spacing w:before="360" w:after="360" w:line="240" w:lineRule="auto"/>
        <w:rPr>
          <w:rFonts w:ascii="Roboto" w:eastAsia="Times New Roman" w:hAnsi="Roboto" w:cs="Times New Roman"/>
          <w:color w:val="000000"/>
          <w:sz w:val="24"/>
          <w:szCs w:val="24"/>
          <w:lang w:eastAsia="fr-FR"/>
        </w:rPr>
      </w:pPr>
      <w:r w:rsidRPr="00E00A3A">
        <w:rPr>
          <w:rFonts w:ascii="Roboto" w:eastAsia="Times New Roman" w:hAnsi="Roboto" w:cs="Times New Roman"/>
          <w:color w:val="000000"/>
          <w:sz w:val="24"/>
          <w:szCs w:val="24"/>
          <w:lang w:eastAsia="fr-FR"/>
        </w:rPr>
        <w:t>Une fois informé de sa situation de « cas contact » par son médecin traitant, par les </w:t>
      </w:r>
      <w:hyperlink r:id="rId7" w:history="1">
        <w:r w:rsidRPr="00E00A3A">
          <w:rPr>
            <w:rFonts w:ascii="Roboto" w:eastAsia="Times New Roman" w:hAnsi="Roboto" w:cs="Times New Roman"/>
            <w:color w:val="005DA8"/>
            <w:sz w:val="24"/>
            <w:szCs w:val="24"/>
            <w:u w:val="single"/>
            <w:bdr w:val="none" w:sz="0" w:space="0" w:color="auto" w:frame="1"/>
            <w:lang w:eastAsia="fr-FR"/>
          </w:rPr>
          <w:t>services de l’Assurance Maladie </w:t>
        </w:r>
      </w:hyperlink>
      <w:r w:rsidRPr="00E00A3A">
        <w:rPr>
          <w:rFonts w:ascii="Roboto" w:eastAsia="Times New Roman" w:hAnsi="Roboto" w:cs="Times New Roman"/>
          <w:color w:val="000000"/>
          <w:sz w:val="24"/>
          <w:szCs w:val="24"/>
          <w:lang w:eastAsia="fr-FR"/>
        </w:rPr>
        <w:t>ou par l’ARS (agence régionale de santé), la </w:t>
      </w:r>
      <w:hyperlink r:id="rId8" w:history="1">
        <w:r w:rsidRPr="00E00A3A">
          <w:rPr>
            <w:rFonts w:ascii="Roboto" w:eastAsia="Times New Roman" w:hAnsi="Roboto" w:cs="Times New Roman"/>
            <w:color w:val="005DA8"/>
            <w:sz w:val="24"/>
            <w:szCs w:val="24"/>
            <w:u w:val="single"/>
            <w:bdr w:val="none" w:sz="0" w:space="0" w:color="auto" w:frame="1"/>
            <w:lang w:eastAsia="fr-FR"/>
          </w:rPr>
          <w:t>« personne contact »</w:t>
        </w:r>
      </w:hyperlink>
      <w:r w:rsidRPr="00E00A3A">
        <w:rPr>
          <w:rFonts w:ascii="Roboto" w:eastAsia="Times New Roman" w:hAnsi="Roboto" w:cs="Times New Roman"/>
          <w:color w:val="000000"/>
          <w:sz w:val="24"/>
          <w:szCs w:val="24"/>
          <w:lang w:eastAsia="fr-FR"/>
        </w:rPr>
        <w:t xml:space="preserve"> doit prendre un rendez-vous dans un lieu de dépistage pratiquant le test </w:t>
      </w:r>
      <w:proofErr w:type="spellStart"/>
      <w:r w:rsidRPr="00E00A3A">
        <w:rPr>
          <w:rFonts w:ascii="Roboto" w:eastAsia="Times New Roman" w:hAnsi="Roboto" w:cs="Times New Roman"/>
          <w:color w:val="000000"/>
          <w:sz w:val="24"/>
          <w:szCs w:val="24"/>
          <w:lang w:eastAsia="fr-FR"/>
        </w:rPr>
        <w:t>Covid</w:t>
      </w:r>
      <w:proofErr w:type="spellEnd"/>
      <w:r w:rsidRPr="00E00A3A">
        <w:rPr>
          <w:rFonts w:ascii="Roboto" w:eastAsia="Times New Roman" w:hAnsi="Roboto" w:cs="Times New Roman"/>
          <w:color w:val="000000"/>
          <w:sz w:val="24"/>
          <w:szCs w:val="24"/>
          <w:lang w:eastAsia="fr-FR"/>
        </w:rPr>
        <w:t>. Le médecin ou les équipes de l’Assurance Maladie lui indiqueront l’adresse du laboratoire.</w:t>
      </w:r>
    </w:p>
    <w:p w14:paraId="0DF34332" w14:textId="77777777" w:rsidR="00E00A3A" w:rsidRPr="00E00A3A" w:rsidRDefault="00E00A3A" w:rsidP="00E00A3A">
      <w:pPr>
        <w:shd w:val="clear" w:color="auto" w:fill="FFFFFF"/>
        <w:spacing w:before="360" w:after="360" w:line="240" w:lineRule="auto"/>
        <w:rPr>
          <w:rFonts w:ascii="Roboto" w:eastAsia="Times New Roman" w:hAnsi="Roboto" w:cs="Times New Roman"/>
          <w:color w:val="000000"/>
          <w:sz w:val="24"/>
          <w:szCs w:val="24"/>
          <w:lang w:eastAsia="fr-FR"/>
        </w:rPr>
      </w:pPr>
      <w:r w:rsidRPr="00E00A3A">
        <w:rPr>
          <w:rFonts w:ascii="Roboto" w:eastAsia="Times New Roman" w:hAnsi="Roboto" w:cs="Times New Roman"/>
          <w:b/>
          <w:bCs/>
          <w:color w:val="000000"/>
          <w:sz w:val="24"/>
          <w:szCs w:val="24"/>
          <w:lang w:eastAsia="fr-FR"/>
        </w:rPr>
        <w:t>Très important :</w:t>
      </w:r>
    </w:p>
    <w:p w14:paraId="48657C80" w14:textId="77777777" w:rsidR="00E00A3A" w:rsidRPr="00E00A3A" w:rsidRDefault="00E00A3A" w:rsidP="00E00A3A">
      <w:pPr>
        <w:numPr>
          <w:ilvl w:val="0"/>
          <w:numId w:val="2"/>
        </w:numPr>
        <w:shd w:val="clear" w:color="auto" w:fill="FFFFFF"/>
        <w:spacing w:after="45" w:line="331" w:lineRule="atLeast"/>
        <w:ind w:left="0"/>
        <w:rPr>
          <w:rFonts w:ascii="Roboto" w:eastAsia="Times New Roman" w:hAnsi="Roboto" w:cs="Times New Roman"/>
          <w:color w:val="7030A0"/>
          <w:sz w:val="24"/>
          <w:szCs w:val="24"/>
          <w:lang w:eastAsia="fr-FR"/>
        </w:rPr>
      </w:pPr>
      <w:r w:rsidRPr="00E00A3A">
        <w:rPr>
          <w:rFonts w:ascii="Roboto" w:eastAsia="Times New Roman" w:hAnsi="Roboto" w:cs="Times New Roman"/>
          <w:b/>
          <w:bCs/>
          <w:color w:val="7030A0"/>
          <w:sz w:val="24"/>
          <w:szCs w:val="24"/>
          <w:lang w:eastAsia="fr-FR"/>
        </w:rPr>
        <w:t>si le cas contact vit dans le même foyer </w:t>
      </w:r>
      <w:r w:rsidRPr="00E00A3A">
        <w:rPr>
          <w:rFonts w:ascii="Roboto" w:eastAsia="Times New Roman" w:hAnsi="Roboto" w:cs="Times New Roman"/>
          <w:color w:val="7030A0"/>
          <w:sz w:val="24"/>
          <w:szCs w:val="24"/>
          <w:lang w:eastAsia="fr-FR"/>
        </w:rPr>
        <w:t>que la personne contaminée, le test doit être réalisé dans un </w:t>
      </w:r>
      <w:r w:rsidRPr="00E00A3A">
        <w:rPr>
          <w:rFonts w:ascii="Roboto" w:eastAsia="Times New Roman" w:hAnsi="Roboto" w:cs="Times New Roman"/>
          <w:b/>
          <w:bCs/>
          <w:color w:val="7030A0"/>
          <w:sz w:val="24"/>
          <w:szCs w:val="24"/>
          <w:lang w:eastAsia="fr-FR"/>
        </w:rPr>
        <w:t>délai de 24 heures</w:t>
      </w:r>
      <w:r w:rsidRPr="00E00A3A">
        <w:rPr>
          <w:rFonts w:ascii="Roboto" w:eastAsia="Times New Roman" w:hAnsi="Roboto" w:cs="Times New Roman"/>
          <w:color w:val="7030A0"/>
          <w:sz w:val="24"/>
          <w:szCs w:val="24"/>
          <w:lang w:eastAsia="fr-FR"/>
        </w:rPr>
        <w:t>,</w:t>
      </w:r>
    </w:p>
    <w:p w14:paraId="78662233" w14:textId="77777777" w:rsidR="00E00A3A" w:rsidRPr="00E00A3A" w:rsidRDefault="00E00A3A" w:rsidP="00E00A3A">
      <w:pPr>
        <w:numPr>
          <w:ilvl w:val="0"/>
          <w:numId w:val="2"/>
        </w:numPr>
        <w:shd w:val="clear" w:color="auto" w:fill="FFFFFF"/>
        <w:spacing w:after="45" w:line="331" w:lineRule="atLeast"/>
        <w:ind w:left="0"/>
        <w:rPr>
          <w:rFonts w:ascii="Roboto" w:eastAsia="Times New Roman" w:hAnsi="Roboto" w:cs="Times New Roman"/>
          <w:color w:val="002060"/>
          <w:sz w:val="24"/>
          <w:szCs w:val="24"/>
          <w:lang w:eastAsia="fr-FR"/>
        </w:rPr>
      </w:pPr>
      <w:r w:rsidRPr="00E00A3A">
        <w:rPr>
          <w:rFonts w:ascii="Roboto" w:eastAsia="Times New Roman" w:hAnsi="Roboto" w:cs="Times New Roman"/>
          <w:b/>
          <w:bCs/>
          <w:color w:val="002060"/>
          <w:sz w:val="24"/>
          <w:szCs w:val="24"/>
          <w:lang w:eastAsia="fr-FR"/>
        </w:rPr>
        <w:t>si le cas contact ne vit pas avec la personne contaminée et qu’il ne présente pas de symptômes</w:t>
      </w:r>
      <w:r w:rsidRPr="00E00A3A">
        <w:rPr>
          <w:rFonts w:ascii="Roboto" w:eastAsia="Times New Roman" w:hAnsi="Roboto" w:cs="Times New Roman"/>
          <w:color w:val="002060"/>
          <w:sz w:val="24"/>
          <w:szCs w:val="24"/>
          <w:lang w:eastAsia="fr-FR"/>
        </w:rPr>
        <w:t>, il faut </w:t>
      </w:r>
      <w:r w:rsidRPr="00E00A3A">
        <w:rPr>
          <w:rFonts w:ascii="Roboto" w:eastAsia="Times New Roman" w:hAnsi="Roboto" w:cs="Times New Roman"/>
          <w:b/>
          <w:bCs/>
          <w:color w:val="002060"/>
          <w:sz w:val="24"/>
          <w:szCs w:val="24"/>
          <w:lang w:eastAsia="fr-FR"/>
        </w:rPr>
        <w:t>attendre au moins 7 jours</w:t>
      </w:r>
      <w:r w:rsidRPr="00E00A3A">
        <w:rPr>
          <w:rFonts w:ascii="Roboto" w:eastAsia="Times New Roman" w:hAnsi="Roboto" w:cs="Times New Roman"/>
          <w:color w:val="002060"/>
          <w:sz w:val="24"/>
          <w:szCs w:val="24"/>
          <w:lang w:eastAsia="fr-FR"/>
        </w:rPr>
        <w:t> après le dernier contact avec la personne malade avant de faire le test. En cas d’</w:t>
      </w:r>
      <w:r w:rsidRPr="00E00A3A">
        <w:rPr>
          <w:rFonts w:ascii="Roboto" w:eastAsia="Times New Roman" w:hAnsi="Roboto" w:cs="Times New Roman"/>
          <w:b/>
          <w:bCs/>
          <w:color w:val="002060"/>
          <w:sz w:val="24"/>
          <w:szCs w:val="24"/>
          <w:lang w:eastAsia="fr-FR"/>
        </w:rPr>
        <w:t>apparition de symptômes</w:t>
      </w:r>
      <w:r w:rsidRPr="00E00A3A">
        <w:rPr>
          <w:rFonts w:ascii="Roboto" w:eastAsia="Times New Roman" w:hAnsi="Roboto" w:cs="Times New Roman"/>
          <w:color w:val="002060"/>
          <w:sz w:val="24"/>
          <w:szCs w:val="24"/>
          <w:lang w:eastAsia="fr-FR"/>
        </w:rPr>
        <w:t>, le dépistage doit être réalisé </w:t>
      </w:r>
      <w:r w:rsidRPr="00E00A3A">
        <w:rPr>
          <w:rFonts w:ascii="Roboto" w:eastAsia="Times New Roman" w:hAnsi="Roboto" w:cs="Times New Roman"/>
          <w:b/>
          <w:bCs/>
          <w:color w:val="002060"/>
          <w:sz w:val="24"/>
          <w:szCs w:val="24"/>
          <w:lang w:eastAsia="fr-FR"/>
        </w:rPr>
        <w:t>sous 24 heures</w:t>
      </w:r>
      <w:r w:rsidRPr="00E00A3A">
        <w:rPr>
          <w:rFonts w:ascii="Roboto" w:eastAsia="Times New Roman" w:hAnsi="Roboto" w:cs="Times New Roman"/>
          <w:color w:val="002060"/>
          <w:sz w:val="24"/>
          <w:szCs w:val="24"/>
          <w:lang w:eastAsia="fr-FR"/>
        </w:rPr>
        <w:t>.</w:t>
      </w:r>
    </w:p>
    <w:p w14:paraId="013AE75B" w14:textId="77777777" w:rsidR="00E00A3A" w:rsidRPr="00E00A3A" w:rsidRDefault="00E00A3A" w:rsidP="00E00A3A">
      <w:pPr>
        <w:shd w:val="clear" w:color="auto" w:fill="FFFFFF"/>
        <w:spacing w:before="360" w:after="360" w:line="240" w:lineRule="auto"/>
        <w:rPr>
          <w:rFonts w:ascii="Roboto" w:eastAsia="Times New Roman" w:hAnsi="Roboto" w:cs="Times New Roman"/>
          <w:color w:val="000000"/>
          <w:sz w:val="24"/>
          <w:szCs w:val="24"/>
          <w:lang w:eastAsia="fr-FR"/>
        </w:rPr>
      </w:pPr>
      <w:r w:rsidRPr="00E00A3A">
        <w:rPr>
          <w:rFonts w:ascii="Roboto" w:eastAsia="Times New Roman" w:hAnsi="Roboto" w:cs="Times New Roman"/>
          <w:color w:val="000000"/>
          <w:sz w:val="24"/>
          <w:szCs w:val="24"/>
          <w:lang w:eastAsia="fr-FR"/>
        </w:rPr>
        <w:lastRenderedPageBreak/>
        <w:t>Dans ces deux cas, le test est réalisé </w:t>
      </w:r>
      <w:r w:rsidRPr="00E00A3A">
        <w:rPr>
          <w:rFonts w:ascii="Roboto" w:eastAsia="Times New Roman" w:hAnsi="Roboto" w:cs="Times New Roman"/>
          <w:b/>
          <w:bCs/>
          <w:color w:val="000000"/>
          <w:sz w:val="24"/>
          <w:szCs w:val="24"/>
          <w:lang w:eastAsia="fr-FR"/>
        </w:rPr>
        <w:t>sans prescription médicale</w:t>
      </w:r>
      <w:r w:rsidRPr="00E00A3A">
        <w:rPr>
          <w:rFonts w:ascii="Roboto" w:eastAsia="Times New Roman" w:hAnsi="Roboto" w:cs="Times New Roman"/>
          <w:color w:val="000000"/>
          <w:sz w:val="24"/>
          <w:szCs w:val="24"/>
          <w:lang w:eastAsia="fr-FR"/>
        </w:rPr>
        <w:t>. Il suffit de présenter un document d’identité qui permet au laboratoire d’analyse (ou au lieu d’examen réalisant les tests de dépistage) de retrouver son nom au sein du répertoire de cas contacts que les services de l’Assurance Maladie lui auront transmis.</w:t>
      </w:r>
    </w:p>
    <w:p w14:paraId="4BCA4608" w14:textId="77777777" w:rsidR="00E00A3A" w:rsidRDefault="00E00A3A" w:rsidP="00E00A3A">
      <w:pPr>
        <w:shd w:val="clear" w:color="auto" w:fill="FFFFFF"/>
        <w:spacing w:after="0" w:line="240" w:lineRule="auto"/>
        <w:textAlignment w:val="baseline"/>
        <w:rPr>
          <w:rFonts w:ascii="Helvetica" w:eastAsia="Times New Roman" w:hAnsi="Helvetica" w:cs="Helvetica"/>
          <w:color w:val="262626"/>
          <w:sz w:val="29"/>
          <w:szCs w:val="29"/>
          <w:lang w:eastAsia="fr-FR"/>
        </w:rPr>
      </w:pPr>
    </w:p>
    <w:p w14:paraId="29ED6EAF" w14:textId="77777777" w:rsidR="00E00A3A" w:rsidRDefault="0019228D" w:rsidP="00E00A3A">
      <w:pPr>
        <w:shd w:val="clear" w:color="auto" w:fill="FFFFFF"/>
        <w:spacing w:after="0" w:line="240" w:lineRule="auto"/>
        <w:textAlignment w:val="baseline"/>
        <w:rPr>
          <w:rFonts w:ascii="Helvetica" w:eastAsia="Times New Roman" w:hAnsi="Helvetica" w:cs="Helvetica"/>
          <w:color w:val="262626"/>
          <w:sz w:val="29"/>
          <w:szCs w:val="29"/>
          <w:lang w:eastAsia="fr-FR"/>
        </w:rPr>
      </w:pPr>
      <w:r>
        <w:rPr>
          <w:rFonts w:ascii="Helvetica" w:eastAsia="Times New Roman" w:hAnsi="Helvetica" w:cs="Helvetica"/>
          <w:color w:val="262626"/>
          <w:sz w:val="29"/>
          <w:szCs w:val="29"/>
          <w:lang w:eastAsia="fr-FR"/>
        </w:rPr>
        <w:t xml:space="preserve">Labo </w:t>
      </w:r>
      <w:proofErr w:type="spellStart"/>
      <w:r>
        <w:rPr>
          <w:rFonts w:ascii="Helvetica" w:eastAsia="Times New Roman" w:hAnsi="Helvetica" w:cs="Helvetica"/>
          <w:color w:val="262626"/>
          <w:sz w:val="29"/>
          <w:szCs w:val="29"/>
          <w:lang w:eastAsia="fr-FR"/>
        </w:rPr>
        <w:t>Cerballiance</w:t>
      </w:r>
      <w:proofErr w:type="spellEnd"/>
    </w:p>
    <w:p w14:paraId="14BC0359" w14:textId="77777777" w:rsidR="00E00A3A" w:rsidRDefault="00E00A3A" w:rsidP="00E00A3A">
      <w:pPr>
        <w:shd w:val="clear" w:color="auto" w:fill="FFFFFF"/>
        <w:spacing w:after="0" w:line="240" w:lineRule="auto"/>
        <w:textAlignment w:val="baseline"/>
        <w:rPr>
          <w:rFonts w:ascii="Helvetica" w:eastAsia="Times New Roman" w:hAnsi="Helvetica" w:cs="Helvetica"/>
          <w:color w:val="222222"/>
          <w:sz w:val="18"/>
          <w:szCs w:val="18"/>
          <w:lang w:eastAsia="fr-FR"/>
        </w:rPr>
      </w:pPr>
      <w:r w:rsidRPr="00E00A3A">
        <w:rPr>
          <w:rFonts w:ascii="inherit" w:eastAsia="Times New Roman" w:hAnsi="inherit" w:cs="Helvetica"/>
          <w:color w:val="222222"/>
          <w:sz w:val="18"/>
          <w:szCs w:val="18"/>
          <w:bdr w:val="none" w:sz="0" w:space="0" w:color="auto" w:frame="1"/>
          <w:lang w:eastAsia="fr-FR"/>
        </w:rPr>
        <w:t>53 R JEAN CHIEZE,07500 GUILHERAND GRANGES</w:t>
      </w:r>
    </w:p>
    <w:p w14:paraId="0BD923A9" w14:textId="77777777" w:rsidR="0019228D" w:rsidRDefault="00E00A3A" w:rsidP="00E00A3A">
      <w:pPr>
        <w:shd w:val="clear" w:color="auto" w:fill="FFFFFF"/>
        <w:spacing w:after="0" w:line="240" w:lineRule="auto"/>
        <w:textAlignment w:val="baseline"/>
        <w:rPr>
          <w:rFonts w:ascii="Helvetica" w:eastAsia="Times New Roman" w:hAnsi="Helvetica" w:cs="Helvetica"/>
          <w:b/>
          <w:bCs/>
          <w:color w:val="143B6B"/>
          <w:lang w:eastAsia="fr-FR"/>
        </w:rPr>
      </w:pPr>
      <w:r w:rsidRPr="00E00A3A">
        <w:rPr>
          <w:rFonts w:ascii="Helvetica" w:eastAsia="Times New Roman" w:hAnsi="Helvetica" w:cs="Helvetica"/>
          <w:b/>
          <w:bCs/>
          <w:color w:val="143B6B"/>
          <w:lang w:eastAsia="fr-FR"/>
        </w:rPr>
        <w:t>Prélèvement Covid-19</w:t>
      </w:r>
      <w:r w:rsidR="0019228D">
        <w:rPr>
          <w:rFonts w:ascii="Helvetica" w:eastAsia="Times New Roman" w:hAnsi="Helvetica" w:cs="Helvetica"/>
          <w:b/>
          <w:bCs/>
          <w:color w:val="143B6B"/>
          <w:lang w:eastAsia="fr-FR"/>
        </w:rPr>
        <w:t xml:space="preserve">  </w:t>
      </w:r>
    </w:p>
    <w:p w14:paraId="2439B1F5" w14:textId="77777777" w:rsidR="0019228D" w:rsidRDefault="0019228D" w:rsidP="0019228D">
      <w:pPr>
        <w:shd w:val="clear" w:color="auto" w:fill="FFFFFF"/>
        <w:spacing w:after="0" w:line="240" w:lineRule="auto"/>
        <w:textAlignment w:val="baseline"/>
        <w:rPr>
          <w:rFonts w:ascii="Helvetica" w:eastAsia="Times New Roman" w:hAnsi="Helvetica" w:cs="Helvetica"/>
          <w:color w:val="222222"/>
          <w:sz w:val="18"/>
          <w:szCs w:val="18"/>
          <w:lang w:eastAsia="fr-FR"/>
        </w:rPr>
      </w:pPr>
      <w:r>
        <w:rPr>
          <w:rFonts w:ascii="Helvetica" w:eastAsia="Times New Roman" w:hAnsi="Helvetica" w:cs="Helvetica"/>
          <w:b/>
          <w:bCs/>
          <w:color w:val="143B6B"/>
          <w:lang w:eastAsia="fr-FR"/>
        </w:rPr>
        <w:t>Labo en ville</w:t>
      </w:r>
    </w:p>
    <w:p w14:paraId="546CDA3F" w14:textId="77777777" w:rsidR="00E00A3A" w:rsidRPr="00E00A3A" w:rsidRDefault="002B2164" w:rsidP="0019228D">
      <w:pPr>
        <w:shd w:val="clear" w:color="auto" w:fill="FFFFFF"/>
        <w:spacing w:after="0" w:line="240" w:lineRule="auto"/>
        <w:textAlignment w:val="baseline"/>
        <w:rPr>
          <w:rFonts w:ascii="Helvetica" w:eastAsia="Times New Roman" w:hAnsi="Helvetica" w:cs="Helvetica"/>
          <w:color w:val="222222"/>
          <w:sz w:val="18"/>
          <w:szCs w:val="18"/>
          <w:lang w:eastAsia="fr-FR"/>
        </w:rPr>
      </w:pPr>
      <w:hyperlink r:id="rId9" w:tgtFrame="_blank" w:history="1">
        <w:r w:rsidR="00E00A3A" w:rsidRPr="00E00A3A">
          <w:rPr>
            <w:rFonts w:ascii="inherit" w:eastAsia="Times New Roman" w:hAnsi="inherit" w:cs="Helvetica"/>
            <w:b/>
            <w:bCs/>
            <w:color w:val="000000"/>
            <w:sz w:val="20"/>
            <w:szCs w:val="20"/>
            <w:bdr w:val="none" w:sz="0" w:space="0" w:color="auto" w:frame="1"/>
            <w:lang w:eastAsia="fr-FR"/>
          </w:rPr>
          <w:t xml:space="preserve">Dépistage COVID - LBM </w:t>
        </w:r>
        <w:r w:rsidR="00E00A3A" w:rsidRPr="00E00A3A">
          <w:rPr>
            <w:rFonts w:ascii="inherit" w:eastAsia="Times New Roman" w:hAnsi="inherit" w:cs="Helvetica"/>
            <w:b/>
            <w:bCs/>
            <w:color w:val="000000"/>
            <w:sz w:val="20"/>
            <w:szCs w:val="20"/>
            <w:bdr w:val="none" w:sz="0" w:space="0" w:color="auto" w:frame="1"/>
            <w:lang w:eastAsia="fr-FR"/>
          </w:rPr>
          <w:t>C</w:t>
        </w:r>
        <w:r w:rsidR="00E00A3A" w:rsidRPr="00E00A3A">
          <w:rPr>
            <w:rFonts w:ascii="inherit" w:eastAsia="Times New Roman" w:hAnsi="inherit" w:cs="Helvetica"/>
            <w:b/>
            <w:bCs/>
            <w:color w:val="000000"/>
            <w:sz w:val="20"/>
            <w:szCs w:val="20"/>
            <w:bdr w:val="none" w:sz="0" w:space="0" w:color="auto" w:frame="1"/>
            <w:lang w:eastAsia="fr-FR"/>
          </w:rPr>
          <w:t>ERBALLIANCE DRO</w:t>
        </w:r>
        <w:r w:rsidR="0019228D">
          <w:rPr>
            <w:rFonts w:ascii="inherit" w:eastAsia="Times New Roman" w:hAnsi="inherit" w:cs="Helvetica"/>
            <w:b/>
            <w:bCs/>
            <w:color w:val="000000"/>
            <w:sz w:val="20"/>
            <w:szCs w:val="20"/>
            <w:bdr w:val="none" w:sz="0" w:space="0" w:color="auto" w:frame="1"/>
            <w:lang w:eastAsia="fr-FR"/>
          </w:rPr>
          <w:t xml:space="preserve">ME-ARDECHE GUILHERAND </w:t>
        </w:r>
        <w:r w:rsidR="00E00A3A" w:rsidRPr="00E00A3A">
          <w:rPr>
            <w:rFonts w:ascii="inherit" w:eastAsia="Times New Roman" w:hAnsi="inherit" w:cs="Helvetica"/>
            <w:b/>
            <w:bCs/>
            <w:color w:val="000000"/>
            <w:sz w:val="20"/>
            <w:szCs w:val="20"/>
            <w:bdr w:val="none" w:sz="0" w:space="0" w:color="auto" w:frame="1"/>
            <w:lang w:eastAsia="fr-FR"/>
          </w:rPr>
          <w:t>GRANGES</w:t>
        </w:r>
      </w:hyperlink>
    </w:p>
    <w:p w14:paraId="6EFD7F58" w14:textId="77777777" w:rsidR="00514EFF" w:rsidRDefault="002B2164">
      <w:hyperlink r:id="rId10" w:history="1">
        <w:r w:rsidR="0019228D">
          <w:rPr>
            <w:rStyle w:val="Lienhypertexte"/>
            <w:rFonts w:ascii="Arial" w:hAnsi="Arial" w:cs="Arial"/>
            <w:color w:val="660099"/>
            <w:sz w:val="21"/>
            <w:szCs w:val="21"/>
            <w:shd w:val="clear" w:color="auto" w:fill="FFFFFF"/>
          </w:rPr>
          <w:t>04 75 44 77 93</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1"/>
        <w:gridCol w:w="2499"/>
      </w:tblGrid>
      <w:tr w:rsidR="0019228D" w:rsidRPr="0019228D" w14:paraId="0351D234" w14:textId="77777777" w:rsidTr="0019228D">
        <w:tc>
          <w:tcPr>
            <w:tcW w:w="0" w:type="auto"/>
            <w:shd w:val="clear" w:color="auto" w:fill="FFFFFF"/>
            <w:tcMar>
              <w:top w:w="0" w:type="dxa"/>
              <w:left w:w="0" w:type="dxa"/>
              <w:bottom w:w="0" w:type="dxa"/>
              <w:right w:w="120" w:type="dxa"/>
            </w:tcMar>
            <w:vAlign w:val="center"/>
            <w:hideMark/>
          </w:tcPr>
          <w:p w14:paraId="0E0B58B8" w14:textId="77777777" w:rsidR="0019228D" w:rsidRPr="0019228D" w:rsidRDefault="0019228D" w:rsidP="0019228D">
            <w:pPr>
              <w:spacing w:before="45" w:after="0" w:line="240" w:lineRule="auto"/>
              <w:rPr>
                <w:rFonts w:ascii="Arial" w:eastAsia="Times New Roman" w:hAnsi="Arial" w:cs="Arial"/>
                <w:b/>
                <w:bCs/>
                <w:color w:val="000000"/>
                <w:sz w:val="21"/>
                <w:szCs w:val="21"/>
                <w:lang w:eastAsia="fr-FR"/>
              </w:rPr>
            </w:pPr>
            <w:r w:rsidRPr="0019228D">
              <w:rPr>
                <w:rFonts w:ascii="Arial" w:eastAsia="Times New Roman" w:hAnsi="Arial" w:cs="Arial"/>
                <w:b/>
                <w:bCs/>
                <w:color w:val="000000"/>
                <w:sz w:val="21"/>
                <w:szCs w:val="21"/>
                <w:lang w:eastAsia="fr-FR"/>
              </w:rPr>
              <w:t>mercredi</w:t>
            </w:r>
          </w:p>
        </w:tc>
        <w:tc>
          <w:tcPr>
            <w:tcW w:w="0" w:type="auto"/>
            <w:shd w:val="clear" w:color="auto" w:fill="FFFFFF"/>
            <w:tcMar>
              <w:top w:w="0" w:type="dxa"/>
              <w:left w:w="0" w:type="dxa"/>
              <w:bottom w:w="0" w:type="dxa"/>
              <w:right w:w="0" w:type="dxa"/>
            </w:tcMar>
            <w:vAlign w:val="center"/>
            <w:hideMark/>
          </w:tcPr>
          <w:p w14:paraId="64574729" w14:textId="77777777" w:rsidR="0019228D" w:rsidRPr="0019228D" w:rsidRDefault="0019228D" w:rsidP="0019228D">
            <w:pPr>
              <w:spacing w:before="45" w:after="0" w:line="240" w:lineRule="auto"/>
              <w:rPr>
                <w:rFonts w:ascii="Arial" w:eastAsia="Times New Roman" w:hAnsi="Arial" w:cs="Arial"/>
                <w:b/>
                <w:bCs/>
                <w:color w:val="000000"/>
                <w:sz w:val="21"/>
                <w:szCs w:val="21"/>
                <w:lang w:eastAsia="fr-FR"/>
              </w:rPr>
            </w:pPr>
            <w:r w:rsidRPr="0019228D">
              <w:rPr>
                <w:rFonts w:ascii="Arial" w:eastAsia="Times New Roman" w:hAnsi="Arial" w:cs="Arial"/>
                <w:b/>
                <w:bCs/>
                <w:color w:val="000000"/>
                <w:sz w:val="21"/>
                <w:szCs w:val="21"/>
                <w:lang w:eastAsia="fr-FR"/>
              </w:rPr>
              <w:t>07:30–12:30, 13:30–18:30</w:t>
            </w:r>
          </w:p>
        </w:tc>
      </w:tr>
      <w:tr w:rsidR="0019228D" w:rsidRPr="0019228D" w14:paraId="57048A43" w14:textId="77777777" w:rsidTr="0019228D">
        <w:tc>
          <w:tcPr>
            <w:tcW w:w="0" w:type="auto"/>
            <w:shd w:val="clear" w:color="auto" w:fill="FFFFFF"/>
            <w:tcMar>
              <w:top w:w="0" w:type="dxa"/>
              <w:left w:w="0" w:type="dxa"/>
              <w:bottom w:w="0" w:type="dxa"/>
              <w:right w:w="120" w:type="dxa"/>
            </w:tcMar>
            <w:vAlign w:val="center"/>
            <w:hideMark/>
          </w:tcPr>
          <w:p w14:paraId="74F9D45A"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jeudi</w:t>
            </w:r>
          </w:p>
        </w:tc>
        <w:tc>
          <w:tcPr>
            <w:tcW w:w="0" w:type="auto"/>
            <w:shd w:val="clear" w:color="auto" w:fill="FFFFFF"/>
            <w:tcMar>
              <w:top w:w="0" w:type="dxa"/>
              <w:left w:w="0" w:type="dxa"/>
              <w:bottom w:w="0" w:type="dxa"/>
              <w:right w:w="0" w:type="dxa"/>
            </w:tcMar>
            <w:vAlign w:val="center"/>
            <w:hideMark/>
          </w:tcPr>
          <w:p w14:paraId="2F547B22"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07:30–12:30, 13:30–18:30</w:t>
            </w:r>
          </w:p>
        </w:tc>
      </w:tr>
      <w:tr w:rsidR="0019228D" w:rsidRPr="0019228D" w14:paraId="5D5DCB82" w14:textId="77777777" w:rsidTr="0019228D">
        <w:tc>
          <w:tcPr>
            <w:tcW w:w="0" w:type="auto"/>
            <w:shd w:val="clear" w:color="auto" w:fill="FFFFFF"/>
            <w:tcMar>
              <w:top w:w="0" w:type="dxa"/>
              <w:left w:w="0" w:type="dxa"/>
              <w:bottom w:w="0" w:type="dxa"/>
              <w:right w:w="120" w:type="dxa"/>
            </w:tcMar>
            <w:vAlign w:val="center"/>
            <w:hideMark/>
          </w:tcPr>
          <w:p w14:paraId="64390E0B"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vendredi</w:t>
            </w:r>
          </w:p>
        </w:tc>
        <w:tc>
          <w:tcPr>
            <w:tcW w:w="0" w:type="auto"/>
            <w:shd w:val="clear" w:color="auto" w:fill="FFFFFF"/>
            <w:tcMar>
              <w:top w:w="0" w:type="dxa"/>
              <w:left w:w="0" w:type="dxa"/>
              <w:bottom w:w="0" w:type="dxa"/>
              <w:right w:w="0" w:type="dxa"/>
            </w:tcMar>
            <w:vAlign w:val="center"/>
            <w:hideMark/>
          </w:tcPr>
          <w:p w14:paraId="7BDCB6CD"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07:30–12:30, 13:30–18:30</w:t>
            </w:r>
          </w:p>
        </w:tc>
      </w:tr>
      <w:tr w:rsidR="0019228D" w:rsidRPr="0019228D" w14:paraId="7672BAB2" w14:textId="77777777" w:rsidTr="0019228D">
        <w:tc>
          <w:tcPr>
            <w:tcW w:w="0" w:type="auto"/>
            <w:shd w:val="clear" w:color="auto" w:fill="FFFFFF"/>
            <w:tcMar>
              <w:top w:w="0" w:type="dxa"/>
              <w:left w:w="0" w:type="dxa"/>
              <w:bottom w:w="0" w:type="dxa"/>
              <w:right w:w="120" w:type="dxa"/>
            </w:tcMar>
            <w:vAlign w:val="center"/>
            <w:hideMark/>
          </w:tcPr>
          <w:p w14:paraId="72552FF0"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samedi</w:t>
            </w:r>
          </w:p>
        </w:tc>
        <w:tc>
          <w:tcPr>
            <w:tcW w:w="0" w:type="auto"/>
            <w:shd w:val="clear" w:color="auto" w:fill="FFFFFF"/>
            <w:tcMar>
              <w:top w:w="0" w:type="dxa"/>
              <w:left w:w="0" w:type="dxa"/>
              <w:bottom w:w="0" w:type="dxa"/>
              <w:right w:w="0" w:type="dxa"/>
            </w:tcMar>
            <w:vAlign w:val="center"/>
            <w:hideMark/>
          </w:tcPr>
          <w:p w14:paraId="491CF1BD"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08:00–12:00</w:t>
            </w:r>
          </w:p>
        </w:tc>
      </w:tr>
      <w:tr w:rsidR="0019228D" w:rsidRPr="0019228D" w14:paraId="60A19E16" w14:textId="77777777" w:rsidTr="0019228D">
        <w:tc>
          <w:tcPr>
            <w:tcW w:w="0" w:type="auto"/>
            <w:shd w:val="clear" w:color="auto" w:fill="FFFFFF"/>
            <w:tcMar>
              <w:top w:w="0" w:type="dxa"/>
              <w:left w:w="0" w:type="dxa"/>
              <w:bottom w:w="0" w:type="dxa"/>
              <w:right w:w="120" w:type="dxa"/>
            </w:tcMar>
            <w:vAlign w:val="center"/>
            <w:hideMark/>
          </w:tcPr>
          <w:p w14:paraId="2A71331B"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dimanche</w:t>
            </w:r>
          </w:p>
        </w:tc>
        <w:tc>
          <w:tcPr>
            <w:tcW w:w="0" w:type="auto"/>
            <w:shd w:val="clear" w:color="auto" w:fill="FFFFFF"/>
            <w:tcMar>
              <w:top w:w="0" w:type="dxa"/>
              <w:left w:w="0" w:type="dxa"/>
              <w:bottom w:w="0" w:type="dxa"/>
              <w:right w:w="0" w:type="dxa"/>
            </w:tcMar>
            <w:vAlign w:val="center"/>
            <w:hideMark/>
          </w:tcPr>
          <w:p w14:paraId="53C250C6"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Fermé</w:t>
            </w:r>
          </w:p>
        </w:tc>
      </w:tr>
      <w:tr w:rsidR="0019228D" w:rsidRPr="0019228D" w14:paraId="11CCD6F5" w14:textId="77777777" w:rsidTr="0019228D">
        <w:tc>
          <w:tcPr>
            <w:tcW w:w="0" w:type="auto"/>
            <w:shd w:val="clear" w:color="auto" w:fill="FFFFFF"/>
            <w:tcMar>
              <w:top w:w="0" w:type="dxa"/>
              <w:left w:w="0" w:type="dxa"/>
              <w:bottom w:w="0" w:type="dxa"/>
              <w:right w:w="120" w:type="dxa"/>
            </w:tcMar>
            <w:vAlign w:val="center"/>
            <w:hideMark/>
          </w:tcPr>
          <w:p w14:paraId="333A89E2"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lundi</w:t>
            </w:r>
          </w:p>
        </w:tc>
        <w:tc>
          <w:tcPr>
            <w:tcW w:w="0" w:type="auto"/>
            <w:shd w:val="clear" w:color="auto" w:fill="FFFFFF"/>
            <w:tcMar>
              <w:top w:w="0" w:type="dxa"/>
              <w:left w:w="0" w:type="dxa"/>
              <w:bottom w:w="0" w:type="dxa"/>
              <w:right w:w="0" w:type="dxa"/>
            </w:tcMar>
            <w:vAlign w:val="center"/>
            <w:hideMark/>
          </w:tcPr>
          <w:p w14:paraId="67C87F69"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07:30–12:30, 13:30–18:30</w:t>
            </w:r>
          </w:p>
        </w:tc>
      </w:tr>
      <w:tr w:rsidR="0019228D" w:rsidRPr="0019228D" w14:paraId="0EA309B5" w14:textId="77777777" w:rsidTr="0019228D">
        <w:tc>
          <w:tcPr>
            <w:tcW w:w="0" w:type="auto"/>
            <w:shd w:val="clear" w:color="auto" w:fill="FFFFFF"/>
            <w:tcMar>
              <w:top w:w="0" w:type="dxa"/>
              <w:left w:w="0" w:type="dxa"/>
              <w:bottom w:w="0" w:type="dxa"/>
              <w:right w:w="120" w:type="dxa"/>
            </w:tcMar>
            <w:vAlign w:val="center"/>
            <w:hideMark/>
          </w:tcPr>
          <w:p w14:paraId="7A5F397C"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mardi</w:t>
            </w:r>
          </w:p>
        </w:tc>
        <w:tc>
          <w:tcPr>
            <w:tcW w:w="0" w:type="auto"/>
            <w:shd w:val="clear" w:color="auto" w:fill="FFFFFF"/>
            <w:tcMar>
              <w:top w:w="0" w:type="dxa"/>
              <w:left w:w="0" w:type="dxa"/>
              <w:bottom w:w="0" w:type="dxa"/>
              <w:right w:w="0" w:type="dxa"/>
            </w:tcMar>
            <w:vAlign w:val="center"/>
            <w:hideMark/>
          </w:tcPr>
          <w:p w14:paraId="322D4B00" w14:textId="77777777" w:rsidR="0019228D" w:rsidRPr="0019228D" w:rsidRDefault="0019228D" w:rsidP="0019228D">
            <w:pPr>
              <w:spacing w:before="45" w:after="0" w:line="240" w:lineRule="auto"/>
              <w:rPr>
                <w:rFonts w:ascii="Arial" w:eastAsia="Times New Roman" w:hAnsi="Arial" w:cs="Arial"/>
                <w:color w:val="212121"/>
                <w:sz w:val="21"/>
                <w:szCs w:val="21"/>
                <w:lang w:eastAsia="fr-FR"/>
              </w:rPr>
            </w:pPr>
            <w:r w:rsidRPr="0019228D">
              <w:rPr>
                <w:rFonts w:ascii="Arial" w:eastAsia="Times New Roman" w:hAnsi="Arial" w:cs="Arial"/>
                <w:color w:val="212121"/>
                <w:sz w:val="21"/>
                <w:szCs w:val="21"/>
                <w:lang w:eastAsia="fr-FR"/>
              </w:rPr>
              <w:t>07:30–12:30, 13:30–18:30</w:t>
            </w:r>
          </w:p>
        </w:tc>
      </w:tr>
    </w:tbl>
    <w:p w14:paraId="1FB81BE7" w14:textId="77777777" w:rsidR="0019228D" w:rsidRDefault="0019228D">
      <w:pPr>
        <w:rPr>
          <w:color w:val="002060"/>
        </w:rPr>
      </w:pPr>
    </w:p>
    <w:p w14:paraId="75133AC4" w14:textId="77777777" w:rsidR="0019228D" w:rsidRPr="0019228D" w:rsidRDefault="0019228D">
      <w:pPr>
        <w:rPr>
          <w:color w:val="002060"/>
          <w:sz w:val="28"/>
        </w:rPr>
      </w:pPr>
    </w:p>
    <w:p w14:paraId="7DC266D6" w14:textId="77777777" w:rsidR="0019228D" w:rsidRPr="0019228D" w:rsidRDefault="0019228D" w:rsidP="0019228D">
      <w:pPr>
        <w:shd w:val="clear" w:color="auto" w:fill="FFFFFF"/>
        <w:spacing w:after="0" w:line="240" w:lineRule="auto"/>
        <w:textAlignment w:val="baseline"/>
        <w:rPr>
          <w:color w:val="002060"/>
          <w:sz w:val="28"/>
        </w:rPr>
      </w:pPr>
      <w:r w:rsidRPr="0019228D">
        <w:rPr>
          <w:color w:val="002060"/>
          <w:sz w:val="28"/>
        </w:rPr>
        <w:t>Clinique Pasteur</w:t>
      </w:r>
    </w:p>
    <w:p w14:paraId="25F026D7" w14:textId="77777777" w:rsidR="0019228D" w:rsidRPr="0019228D" w:rsidRDefault="0019228D" w:rsidP="0019228D">
      <w:pPr>
        <w:shd w:val="clear" w:color="auto" w:fill="FFFFFF"/>
        <w:spacing w:after="0" w:line="240" w:lineRule="auto"/>
        <w:textAlignment w:val="baseline"/>
        <w:rPr>
          <w:rFonts w:ascii="Helvetica" w:eastAsia="Times New Roman" w:hAnsi="Helvetica" w:cs="Helvetica"/>
          <w:color w:val="222222"/>
          <w:sz w:val="18"/>
          <w:szCs w:val="18"/>
          <w:lang w:eastAsia="fr-FR"/>
        </w:rPr>
      </w:pPr>
      <w:r w:rsidRPr="0019228D">
        <w:rPr>
          <w:rFonts w:ascii="inherit" w:eastAsia="Times New Roman" w:hAnsi="inherit" w:cs="Helvetica"/>
          <w:color w:val="222222"/>
          <w:sz w:val="18"/>
          <w:szCs w:val="18"/>
          <w:bdr w:val="none" w:sz="0" w:space="0" w:color="auto" w:frame="1"/>
          <w:lang w:eastAsia="fr-FR"/>
        </w:rPr>
        <w:t>294 BD CHARLES DE GAULLE,07500 GUILHERAND GRANGES</w:t>
      </w:r>
    </w:p>
    <w:p w14:paraId="090ECCC4" w14:textId="77777777" w:rsidR="0019228D" w:rsidRDefault="0019228D" w:rsidP="0019228D">
      <w:pPr>
        <w:shd w:val="clear" w:color="auto" w:fill="FFFFFF"/>
        <w:spacing w:after="0" w:line="312" w:lineRule="atLeast"/>
        <w:textAlignment w:val="baseline"/>
        <w:rPr>
          <w:rFonts w:ascii="Helvetica" w:eastAsia="Times New Roman" w:hAnsi="Helvetica" w:cs="Helvetica"/>
          <w:b/>
          <w:bCs/>
          <w:color w:val="143B6B"/>
          <w:lang w:eastAsia="fr-FR"/>
        </w:rPr>
      </w:pPr>
      <w:r w:rsidRPr="0019228D">
        <w:rPr>
          <w:rFonts w:ascii="Helvetica" w:eastAsia="Times New Roman" w:hAnsi="Helvetica" w:cs="Helvetica"/>
          <w:b/>
          <w:bCs/>
          <w:color w:val="143B6B"/>
          <w:lang w:eastAsia="fr-FR"/>
        </w:rPr>
        <w:t>Prélèvement Covid-19</w:t>
      </w:r>
    </w:p>
    <w:p w14:paraId="17D239B2" w14:textId="77777777" w:rsidR="0019228D" w:rsidRDefault="002B2164" w:rsidP="0019228D">
      <w:pPr>
        <w:shd w:val="clear" w:color="auto" w:fill="FFFFFF"/>
        <w:spacing w:after="0" w:line="312" w:lineRule="atLeast"/>
        <w:textAlignment w:val="baseline"/>
        <w:rPr>
          <w:rFonts w:ascii="inherit" w:eastAsia="Times New Roman" w:hAnsi="inherit" w:cs="Helvetica"/>
          <w:b/>
          <w:bCs/>
          <w:color w:val="1A1A1A"/>
          <w:sz w:val="18"/>
          <w:szCs w:val="18"/>
          <w:lang w:eastAsia="fr-FR"/>
        </w:rPr>
      </w:pPr>
      <w:hyperlink r:id="rId11" w:tgtFrame="_blank" w:history="1">
        <w:r w:rsidR="0019228D" w:rsidRPr="0019228D">
          <w:rPr>
            <w:rFonts w:ascii="inherit" w:eastAsia="Times New Roman" w:hAnsi="inherit" w:cs="Helvetica"/>
            <w:b/>
            <w:bCs/>
            <w:color w:val="000000"/>
            <w:sz w:val="20"/>
            <w:szCs w:val="20"/>
            <w:u w:val="single"/>
            <w:bdr w:val="none" w:sz="0" w:space="0" w:color="auto" w:frame="1"/>
            <w:lang w:eastAsia="fr-FR"/>
          </w:rPr>
          <w:t>Dépistage COVID - LBM UNIBIO GUI</w:t>
        </w:r>
        <w:r w:rsidR="0019228D" w:rsidRPr="0019228D">
          <w:rPr>
            <w:rFonts w:ascii="inherit" w:eastAsia="Times New Roman" w:hAnsi="inherit" w:cs="Helvetica"/>
            <w:b/>
            <w:bCs/>
            <w:color w:val="000000"/>
            <w:sz w:val="20"/>
            <w:szCs w:val="20"/>
            <w:u w:val="single"/>
            <w:bdr w:val="none" w:sz="0" w:space="0" w:color="auto" w:frame="1"/>
            <w:lang w:eastAsia="fr-FR"/>
          </w:rPr>
          <w:t>L</w:t>
        </w:r>
        <w:r w:rsidR="0019228D" w:rsidRPr="0019228D">
          <w:rPr>
            <w:rFonts w:ascii="inherit" w:eastAsia="Times New Roman" w:hAnsi="inherit" w:cs="Helvetica"/>
            <w:b/>
            <w:bCs/>
            <w:color w:val="000000"/>
            <w:sz w:val="20"/>
            <w:szCs w:val="20"/>
            <w:u w:val="single"/>
            <w:bdr w:val="none" w:sz="0" w:space="0" w:color="auto" w:frame="1"/>
            <w:lang w:eastAsia="fr-FR"/>
          </w:rPr>
          <w:t>HERAND GRANGES DE GAULL</w:t>
        </w:r>
      </w:hyperlink>
    </w:p>
    <w:p w14:paraId="76FC27DE" w14:textId="77777777" w:rsidR="0019228D" w:rsidRPr="0019228D" w:rsidRDefault="0019228D" w:rsidP="0019228D">
      <w:pPr>
        <w:shd w:val="clear" w:color="auto" w:fill="FFFFFF"/>
        <w:spacing w:after="0" w:line="312" w:lineRule="atLeast"/>
        <w:textAlignment w:val="baseline"/>
        <w:rPr>
          <w:rFonts w:ascii="Helvetica" w:eastAsia="Times New Roman" w:hAnsi="Helvetica" w:cs="Helvetica"/>
          <w:b/>
          <w:bCs/>
          <w:color w:val="143B6B"/>
          <w:lang w:eastAsia="fr-FR"/>
        </w:rPr>
      </w:pPr>
    </w:p>
    <w:p w14:paraId="4292776B" w14:textId="77777777" w:rsidR="0019228D" w:rsidRDefault="0019228D">
      <w:pPr>
        <w:rPr>
          <w:rFonts w:ascii="Arial" w:hAnsi="Arial" w:cs="Arial"/>
          <w:caps/>
          <w:color w:val="FFFFFF"/>
          <w:shd w:val="clear" w:color="auto" w:fill="00A8CC"/>
        </w:rPr>
      </w:pPr>
      <w:r>
        <w:rPr>
          <w:rFonts w:ascii="Arial" w:hAnsi="Arial" w:cs="Arial"/>
          <w:caps/>
          <w:color w:val="FFFFFF"/>
          <w:shd w:val="clear" w:color="auto" w:fill="00A8CC"/>
        </w:rPr>
        <w:t> </w:t>
      </w:r>
      <w:r>
        <w:rPr>
          <w:rFonts w:ascii="Arial" w:hAnsi="Arial" w:cs="Arial"/>
          <w:b/>
          <w:bCs/>
          <w:caps/>
          <w:color w:val="FFFFFF"/>
          <w:shd w:val="clear" w:color="auto" w:fill="00A8CC"/>
        </w:rPr>
        <w:t>TÉL : </w:t>
      </w:r>
      <w:r>
        <w:rPr>
          <w:rFonts w:ascii="Arial" w:hAnsi="Arial" w:cs="Arial"/>
          <w:caps/>
          <w:color w:val="FFFFFF"/>
          <w:shd w:val="clear" w:color="auto" w:fill="00A8CC"/>
        </w:rPr>
        <w:t>04.75.75.22.45</w:t>
      </w:r>
    </w:p>
    <w:p w14:paraId="07FC22CF" w14:textId="77777777" w:rsidR="0019228D" w:rsidRPr="0019228D" w:rsidRDefault="0019228D" w:rsidP="0019228D">
      <w:pPr>
        <w:rPr>
          <w:b/>
          <w:bCs/>
          <w:color w:val="002060"/>
        </w:rPr>
      </w:pPr>
      <w:r w:rsidRPr="0019228D">
        <w:rPr>
          <w:b/>
          <w:bCs/>
          <w:color w:val="002060"/>
        </w:rPr>
        <w:t>HORAIRES D'OUVERTURE</w:t>
      </w:r>
    </w:p>
    <w:p w14:paraId="6ED017FE" w14:textId="77777777" w:rsidR="0019228D" w:rsidRPr="0019228D" w:rsidRDefault="0019228D" w:rsidP="0019228D">
      <w:pPr>
        <w:rPr>
          <w:color w:val="002060"/>
        </w:rPr>
      </w:pPr>
      <w:r w:rsidRPr="0019228D">
        <w:rPr>
          <w:b/>
          <w:bCs/>
          <w:color w:val="002060"/>
        </w:rPr>
        <w:t>ATTENTION: changement d'horaires depuis le 14/10/2019</w:t>
      </w:r>
    </w:p>
    <w:p w14:paraId="40355F56" w14:textId="77777777" w:rsidR="0019228D" w:rsidRPr="0019228D" w:rsidRDefault="0019228D" w:rsidP="0019228D">
      <w:pPr>
        <w:rPr>
          <w:color w:val="002060"/>
        </w:rPr>
      </w:pPr>
      <w:r w:rsidRPr="0019228D">
        <w:rPr>
          <w:color w:val="002060"/>
        </w:rPr>
        <w:t>Du Lundi au vendredi :</w:t>
      </w:r>
      <w:r w:rsidRPr="0019228D">
        <w:rPr>
          <w:color w:val="002060"/>
        </w:rPr>
        <w:br/>
      </w:r>
      <w:r w:rsidRPr="0019228D">
        <w:rPr>
          <w:b/>
          <w:bCs/>
          <w:color w:val="002060"/>
        </w:rPr>
        <w:t>EN CONTINU de 7h30 à 18h30 </w:t>
      </w:r>
      <w:r w:rsidRPr="0019228D">
        <w:rPr>
          <w:color w:val="002060"/>
        </w:rPr>
        <w:br/>
        <w:t>Le Samedi : 7h30 à 12h</w:t>
      </w:r>
      <w:r w:rsidRPr="0019228D">
        <w:rPr>
          <w:color w:val="002060"/>
        </w:rPr>
        <w:br/>
        <w:t>Sans RDV</w:t>
      </w:r>
      <w:r w:rsidRPr="0019228D">
        <w:rPr>
          <w:color w:val="002060"/>
        </w:rPr>
        <w:br/>
      </w:r>
      <w:r w:rsidRPr="0019228D">
        <w:rPr>
          <w:color w:val="002060"/>
        </w:rPr>
        <w:br/>
        <w:t>Bus 14 ,arrêt en face de la clinique</w:t>
      </w:r>
    </w:p>
    <w:p w14:paraId="5A974E04" w14:textId="77777777" w:rsidR="0019228D" w:rsidRPr="00514EFF" w:rsidRDefault="0019228D">
      <w:pPr>
        <w:rPr>
          <w:color w:val="002060"/>
        </w:rPr>
      </w:pPr>
    </w:p>
    <w:sectPr w:rsidR="0019228D" w:rsidRPr="00514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Raleway">
    <w:altName w:val="Trebuchet MS"/>
    <w:panose1 w:val="020B0604020202020204"/>
    <w:charset w:val="00"/>
    <w:family w:val="swiss"/>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5726"/>
    <w:multiLevelType w:val="multilevel"/>
    <w:tmpl w:val="474A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642B0"/>
    <w:multiLevelType w:val="multilevel"/>
    <w:tmpl w:val="481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A0F1F"/>
    <w:multiLevelType w:val="multilevel"/>
    <w:tmpl w:val="744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E795F"/>
    <w:multiLevelType w:val="multilevel"/>
    <w:tmpl w:val="1F22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FF"/>
    <w:rsid w:val="0019228D"/>
    <w:rsid w:val="002B2164"/>
    <w:rsid w:val="005034AD"/>
    <w:rsid w:val="00514E14"/>
    <w:rsid w:val="00514EFF"/>
    <w:rsid w:val="00850DA0"/>
    <w:rsid w:val="00CB36ED"/>
    <w:rsid w:val="00DC207C"/>
    <w:rsid w:val="00E00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6D6C"/>
  <w15:chartTrackingRefBased/>
  <w15:docId w15:val="{8E0D1D9C-8D32-4EDE-959D-B5284AF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14EFF"/>
    <w:rPr>
      <w:i/>
      <w:iCs/>
    </w:rPr>
  </w:style>
  <w:style w:type="character" w:styleId="Lienhypertexte">
    <w:name w:val="Hyperlink"/>
    <w:basedOn w:val="Policepardfaut"/>
    <w:uiPriority w:val="99"/>
    <w:semiHidden/>
    <w:unhideWhenUsed/>
    <w:rsid w:val="0019228D"/>
    <w:rPr>
      <w:color w:val="0000FF"/>
      <w:u w:val="single"/>
    </w:rPr>
  </w:style>
  <w:style w:type="character" w:styleId="lev">
    <w:name w:val="Strong"/>
    <w:basedOn w:val="Policepardfaut"/>
    <w:uiPriority w:val="22"/>
    <w:qFormat/>
    <w:rsid w:val="00CB3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010">
      <w:bodyDiv w:val="1"/>
      <w:marLeft w:val="0"/>
      <w:marRight w:val="0"/>
      <w:marTop w:val="0"/>
      <w:marBottom w:val="0"/>
      <w:divBdr>
        <w:top w:val="none" w:sz="0" w:space="0" w:color="auto"/>
        <w:left w:val="none" w:sz="0" w:space="0" w:color="auto"/>
        <w:bottom w:val="none" w:sz="0" w:space="0" w:color="auto"/>
        <w:right w:val="none" w:sz="0" w:space="0" w:color="auto"/>
      </w:divBdr>
    </w:div>
    <w:div w:id="364870523">
      <w:bodyDiv w:val="1"/>
      <w:marLeft w:val="0"/>
      <w:marRight w:val="0"/>
      <w:marTop w:val="0"/>
      <w:marBottom w:val="0"/>
      <w:divBdr>
        <w:top w:val="none" w:sz="0" w:space="0" w:color="auto"/>
        <w:left w:val="none" w:sz="0" w:space="0" w:color="auto"/>
        <w:bottom w:val="none" w:sz="0" w:space="0" w:color="auto"/>
        <w:right w:val="none" w:sz="0" w:space="0" w:color="auto"/>
      </w:divBdr>
    </w:div>
    <w:div w:id="882524362">
      <w:bodyDiv w:val="1"/>
      <w:marLeft w:val="0"/>
      <w:marRight w:val="0"/>
      <w:marTop w:val="0"/>
      <w:marBottom w:val="0"/>
      <w:divBdr>
        <w:top w:val="none" w:sz="0" w:space="0" w:color="auto"/>
        <w:left w:val="none" w:sz="0" w:space="0" w:color="auto"/>
        <w:bottom w:val="none" w:sz="0" w:space="0" w:color="auto"/>
        <w:right w:val="none" w:sz="0" w:space="0" w:color="auto"/>
      </w:divBdr>
    </w:div>
    <w:div w:id="1249735033">
      <w:bodyDiv w:val="1"/>
      <w:marLeft w:val="0"/>
      <w:marRight w:val="0"/>
      <w:marTop w:val="0"/>
      <w:marBottom w:val="0"/>
      <w:divBdr>
        <w:top w:val="none" w:sz="0" w:space="0" w:color="auto"/>
        <w:left w:val="none" w:sz="0" w:space="0" w:color="auto"/>
        <w:bottom w:val="none" w:sz="0" w:space="0" w:color="auto"/>
        <w:right w:val="none" w:sz="0" w:space="0" w:color="auto"/>
      </w:divBdr>
      <w:divsChild>
        <w:div w:id="1387338816">
          <w:marLeft w:val="0"/>
          <w:marRight w:val="0"/>
          <w:marTop w:val="0"/>
          <w:marBottom w:val="0"/>
          <w:divBdr>
            <w:top w:val="none" w:sz="0" w:space="0" w:color="auto"/>
            <w:left w:val="none" w:sz="0" w:space="0" w:color="auto"/>
            <w:bottom w:val="none" w:sz="0" w:space="0" w:color="auto"/>
            <w:right w:val="none" w:sz="0" w:space="0" w:color="auto"/>
          </w:divBdr>
          <w:divsChild>
            <w:div w:id="405995525">
              <w:marLeft w:val="0"/>
              <w:marRight w:val="0"/>
              <w:marTop w:val="0"/>
              <w:marBottom w:val="0"/>
              <w:divBdr>
                <w:top w:val="none" w:sz="0" w:space="0" w:color="auto"/>
                <w:left w:val="none" w:sz="0" w:space="0" w:color="auto"/>
                <w:bottom w:val="none" w:sz="0" w:space="0" w:color="auto"/>
                <w:right w:val="none" w:sz="0" w:space="0" w:color="auto"/>
              </w:divBdr>
              <w:divsChild>
                <w:div w:id="18235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57449">
      <w:bodyDiv w:val="1"/>
      <w:marLeft w:val="0"/>
      <w:marRight w:val="0"/>
      <w:marTop w:val="0"/>
      <w:marBottom w:val="0"/>
      <w:divBdr>
        <w:top w:val="none" w:sz="0" w:space="0" w:color="auto"/>
        <w:left w:val="none" w:sz="0" w:space="0" w:color="auto"/>
        <w:bottom w:val="none" w:sz="0" w:space="0" w:color="auto"/>
        <w:right w:val="none" w:sz="0" w:space="0" w:color="auto"/>
      </w:divBdr>
      <w:divsChild>
        <w:div w:id="709720178">
          <w:marLeft w:val="0"/>
          <w:marRight w:val="0"/>
          <w:marTop w:val="0"/>
          <w:marBottom w:val="0"/>
          <w:divBdr>
            <w:top w:val="none" w:sz="0" w:space="0" w:color="auto"/>
            <w:left w:val="none" w:sz="0" w:space="0" w:color="auto"/>
            <w:bottom w:val="none" w:sz="0" w:space="0" w:color="auto"/>
            <w:right w:val="none" w:sz="0" w:space="0" w:color="auto"/>
          </w:divBdr>
          <w:divsChild>
            <w:div w:id="1582566805">
              <w:marLeft w:val="0"/>
              <w:marRight w:val="0"/>
              <w:marTop w:val="0"/>
              <w:marBottom w:val="0"/>
              <w:divBdr>
                <w:top w:val="none" w:sz="0" w:space="0" w:color="auto"/>
                <w:left w:val="none" w:sz="0" w:space="0" w:color="auto"/>
                <w:bottom w:val="none" w:sz="0" w:space="0" w:color="auto"/>
                <w:right w:val="none" w:sz="0" w:space="0" w:color="auto"/>
              </w:divBdr>
              <w:divsChild>
                <w:div w:id="1636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0329">
      <w:bodyDiv w:val="1"/>
      <w:marLeft w:val="0"/>
      <w:marRight w:val="0"/>
      <w:marTop w:val="0"/>
      <w:marBottom w:val="0"/>
      <w:divBdr>
        <w:top w:val="none" w:sz="0" w:space="0" w:color="auto"/>
        <w:left w:val="none" w:sz="0" w:space="0" w:color="auto"/>
        <w:bottom w:val="none" w:sz="0" w:space="0" w:color="auto"/>
        <w:right w:val="none" w:sz="0" w:space="0" w:color="auto"/>
      </w:divBdr>
    </w:div>
    <w:div w:id="1751536242">
      <w:bodyDiv w:val="1"/>
      <w:marLeft w:val="0"/>
      <w:marRight w:val="0"/>
      <w:marTop w:val="0"/>
      <w:marBottom w:val="0"/>
      <w:divBdr>
        <w:top w:val="none" w:sz="0" w:space="0" w:color="auto"/>
        <w:left w:val="none" w:sz="0" w:space="0" w:color="auto"/>
        <w:bottom w:val="none" w:sz="0" w:space="0" w:color="auto"/>
        <w:right w:val="none" w:sz="0" w:space="0" w:color="auto"/>
      </w:divBdr>
    </w:div>
    <w:div w:id="1841265705">
      <w:bodyDiv w:val="1"/>
      <w:marLeft w:val="0"/>
      <w:marRight w:val="0"/>
      <w:marTop w:val="0"/>
      <w:marBottom w:val="0"/>
      <w:divBdr>
        <w:top w:val="none" w:sz="0" w:space="0" w:color="auto"/>
        <w:left w:val="none" w:sz="0" w:space="0" w:color="auto"/>
        <w:bottom w:val="none" w:sz="0" w:space="0" w:color="auto"/>
        <w:right w:val="none" w:sz="0" w:space="0" w:color="auto"/>
      </w:divBdr>
    </w:div>
    <w:div w:id="19065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covid-19/en-cas-de-contact-avec-une-personne-malade-du-covid-19/en-cas-de-contact-avec-une-personne-malade-de-la-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eli.fr/assure/covid-19/tester-alerter-proteger-comprendre-la-strategie-pour-stopper-lepidemie/lassurance-maladie-en-premiere-ligne-aupres-des-personnes-cont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csp.fr/Explore.cgi/Telecharger?NomFichier=hcspa20200420_covperrisetmesbarspccesper.pdf" TargetMode="External"/><Relationship Id="rId11" Type="http://schemas.openxmlformats.org/officeDocument/2006/relationships/hyperlink" Target="https://sante.fr/node/2257771" TargetMode="External"/><Relationship Id="rId5" Type="http://schemas.openxmlformats.org/officeDocument/2006/relationships/image" Target="media/image1.jpeg"/><Relationship Id="rId10" Type="http://schemas.openxmlformats.org/officeDocument/2006/relationships/hyperlink" Target="https://www.google.com/search?q=cerballiance%20guilherand%20granges&amp;oq=cerball&amp;aqs=chrome.2.69i57j0i433j0i20i263j0l5.6364j0j15&amp;sourceid=chrome&amp;ie=UTF-8&amp;sxsrf=ALeKk025wFIkNKJhwAKmZiRHu3MgqAxhiQ:1604511816473&amp;npsic=0&amp;rflfq=1&amp;rlha=0&amp;rllag=44933917,4879063,234&amp;tbm=lcl&amp;rldimm=16977283069075744463&amp;lqi=Ch9jZXJiYWxsaWFuY2UgZ3VpbGhlcmFuZCBncmFuZ2VzWi8KDGNlcmJhbGxpYW5jZSIfY2VyYmFsbGlhbmNlIGd1aWxoZXJhbmQgZ3Jhbmdlcw&amp;ved=2ahUKEwif6e6muOnsAhXhyIUKHW8WAg0QvS4wBXoECAEQKg&amp;rldoc=1&amp;tbs=lrf:!1m4!1u3!2m2!3m1!1e1!1m4!1u2!2m2!2m1!1e1!2m1!1e2!2m1!1e3!3sIAE,lf:1,lf_ui:2&amp;rlst=f" TargetMode="External"/><Relationship Id="rId4" Type="http://schemas.openxmlformats.org/officeDocument/2006/relationships/webSettings" Target="webSettings.xml"/><Relationship Id="rId9" Type="http://schemas.openxmlformats.org/officeDocument/2006/relationships/hyperlink" Target="https://sante.fr/node/22578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1226</Words>
  <Characters>6749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dely</dc:creator>
  <cp:keywords/>
  <dc:description/>
  <cp:lastModifiedBy>Yves Komorn</cp:lastModifiedBy>
  <cp:revision>2</cp:revision>
  <dcterms:created xsi:type="dcterms:W3CDTF">2020-11-04T22:41:00Z</dcterms:created>
  <dcterms:modified xsi:type="dcterms:W3CDTF">2020-11-04T22:41:00Z</dcterms:modified>
</cp:coreProperties>
</file>